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22847" w:rsidRDefault="00004682" w:rsidP="00222847">
      <w:pPr>
        <w:jc w:val="center"/>
        <w:rPr>
          <w:rFonts w:ascii="Arial" w:hAnsi="Arial" w:cs="Arial"/>
          <w:b/>
          <w:sz w:val="40"/>
          <w:szCs w:val="40"/>
        </w:rPr>
      </w:pPr>
      <w:r w:rsidRPr="00222847">
        <w:rPr>
          <w:rFonts w:ascii="Arial" w:hAnsi="Arial" w:cs="Arial"/>
          <w:b/>
          <w:sz w:val="40"/>
          <w:szCs w:val="40"/>
        </w:rPr>
        <w:t>Zilah története</w:t>
      </w:r>
    </w:p>
    <w:p w:rsidR="00004682" w:rsidRPr="00004682" w:rsidRDefault="00004682">
      <w:pPr>
        <w:rPr>
          <w:rFonts w:ascii="Arial" w:hAnsi="Arial" w:cs="Arial"/>
          <w:sz w:val="24"/>
          <w:szCs w:val="24"/>
        </w:rPr>
      </w:pP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Zilah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(e. </w:t>
      </w:r>
      <w:r w:rsidRPr="00004682">
        <w:rPr>
          <w:rFonts w:ascii="Arial" w:eastAsia="Arial Unicode MS" w:hAnsi="Arial" w:cs="Arial"/>
          <w:sz w:val="24"/>
          <w:szCs w:val="24"/>
          <w:lang w:eastAsia="hu-HU"/>
        </w:rPr>
        <w:t>['zilax]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vagy </w:t>
      </w:r>
      <w:r w:rsidRPr="00004682">
        <w:rPr>
          <w:rFonts w:ascii="Arial" w:eastAsia="Arial Unicode MS" w:hAnsi="Arial" w:cs="Arial"/>
          <w:sz w:val="24"/>
          <w:szCs w:val="24"/>
          <w:lang w:eastAsia="hu-HU"/>
        </w:rPr>
        <w:t>['zilaj]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Román nyelv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románul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Zalău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Német nyelv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németül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Zillenmarkt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, korábban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Waltenberg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7" w:tooltip="Municípium (Románia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megyei jogú város</w:t>
        </w:r>
      </w:hyperlink>
      <w:hyperlink r:id="rId8" w:tooltip="Románia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Romániában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" w:tooltip="Szilágy megy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Szilágy megyében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. A város Szilágy megye mai székhelye, 1972 óta municípium.</w:t>
      </w:r>
    </w:p>
    <w:p w:rsidR="00004682" w:rsidRPr="00004682" w:rsidRDefault="00222847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140075" cy="2355215"/>
            <wp:effectExtent l="19050" t="0" r="3175" b="0"/>
            <wp:docPr id="1" name="Kép 1" descr="Képtalálat a következőre: „Zila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Zilah”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Zilah látképe</w:t>
      </w: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Története</w:t>
      </w:r>
    </w:p>
    <w:p w:rsidR="00004682" w:rsidRPr="00004682" w:rsidRDefault="005660C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11" w:tooltip="Kolozsvár" w:history="1">
        <w:r w:rsidR="00004682" w:rsidRPr="00004682">
          <w:rPr>
            <w:rFonts w:ascii="Arial" w:eastAsia="Times New Roman" w:hAnsi="Arial" w:cs="Arial"/>
            <w:sz w:val="24"/>
            <w:szCs w:val="24"/>
            <w:lang w:eastAsia="hu-HU"/>
          </w:rPr>
          <w:t>Kolozsvártól</w:t>
        </w:r>
      </w:hyperlink>
      <w:r w:rsidR="00004682" w:rsidRPr="00004682">
        <w:rPr>
          <w:rFonts w:ascii="Arial" w:eastAsia="Times New Roman" w:hAnsi="Arial" w:cs="Arial"/>
          <w:sz w:val="24"/>
          <w:szCs w:val="24"/>
          <w:lang w:eastAsia="hu-HU"/>
        </w:rPr>
        <w:t> 86 km-re északnyugatra a </w:t>
      </w:r>
      <w:hyperlink r:id="rId12" w:tooltip="Zilah-patak" w:history="1">
        <w:r w:rsidR="00004682" w:rsidRPr="00004682">
          <w:rPr>
            <w:rFonts w:ascii="Arial" w:eastAsia="Times New Roman" w:hAnsi="Arial" w:cs="Arial"/>
            <w:sz w:val="24"/>
            <w:szCs w:val="24"/>
            <w:lang w:eastAsia="hu-HU"/>
          </w:rPr>
          <w:t>Zilah-patak</w:t>
        </w:r>
      </w:hyperlink>
      <w:r w:rsidR="00004682" w:rsidRPr="00004682">
        <w:rPr>
          <w:rFonts w:ascii="Arial" w:eastAsia="Times New Roman" w:hAnsi="Arial" w:cs="Arial"/>
          <w:sz w:val="24"/>
          <w:szCs w:val="24"/>
          <w:lang w:eastAsia="hu-HU"/>
        </w:rPr>
        <w:t> két partján fekszik. A </w:t>
      </w:r>
      <w:hyperlink r:id="rId13" w:tooltip="20. század" w:history="1">
        <w:r w:rsidR="00004682" w:rsidRPr="00004682">
          <w:rPr>
            <w:rFonts w:ascii="Arial" w:eastAsia="Times New Roman" w:hAnsi="Arial" w:cs="Arial"/>
            <w:sz w:val="24"/>
            <w:szCs w:val="24"/>
            <w:lang w:eastAsia="hu-HU"/>
          </w:rPr>
          <w:t>20. században</w:t>
        </w:r>
      </w:hyperlink>
      <w:r w:rsidR="00004682" w:rsidRPr="00004682">
        <w:rPr>
          <w:rFonts w:ascii="Arial" w:eastAsia="Times New Roman" w:hAnsi="Arial" w:cs="Arial"/>
          <w:sz w:val="24"/>
          <w:szCs w:val="24"/>
          <w:lang w:eastAsia="hu-HU"/>
        </w:rPr>
        <w:t> Vártelek (Ortelec) falut csatolták hozzá, ma </w:t>
      </w:r>
      <w:proofErr w:type="spellStart"/>
      <w:r w:rsidRPr="0000468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004682" w:rsidRPr="0000468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"https://hu.wikipedia.org/wiki/Fels%C5%91ny%C3%A1rl%C3%B3" \o "Felsőnyárló" </w:instrTex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="00004682" w:rsidRPr="00004682">
        <w:rPr>
          <w:rFonts w:ascii="Arial" w:eastAsia="Times New Roman" w:hAnsi="Arial" w:cs="Arial"/>
          <w:sz w:val="24"/>
          <w:szCs w:val="24"/>
          <w:lang w:eastAsia="hu-HU"/>
        </w:rPr>
        <w:t>Felsőnyárló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004682" w:rsidRPr="00004682">
        <w:rPr>
          <w:rFonts w:ascii="Arial" w:eastAsia="Times New Roman" w:hAnsi="Arial" w:cs="Arial"/>
          <w:sz w:val="24"/>
          <w:szCs w:val="24"/>
          <w:lang w:eastAsia="hu-HU"/>
        </w:rPr>
        <w:t> (Stâna) is hozzá tartozik.</w:t>
      </w: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A Zilah név eredetére többféle magyarázat is van. Az egyik szerint török eredetű, fegyvert jelent. Voltaképp azt az övet jelenti, a melybe fegyverét dugja az ember: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Silah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silaj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(ejtsd: szilach, szilaj)» Úgy látszik tehát, hogy avar telep lehetett, mert az avar nép nyelve török volt. Felmerül a szláv eredet lehetősége is, Dr. </w:t>
      </w:r>
      <w:hyperlink r:id="rId14" w:tooltip="Asbóth Oszkár (nyelvész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Asbóth Oszkár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is ezt a változatot támogatja. "Dr. </w:t>
      </w:r>
      <w:hyperlink r:id="rId15" w:tooltip="Pethő Sándor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Pethő Sándor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a </w:t>
      </w:r>
      <w:hyperlink r:id="rId16" w:tooltip="Szilágy (folyóirat) (a lap nem létezik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Szilágy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1900. évi 15. számában följegyez néhány szót Zilah nevéről. A herczegovinai </w:t>
      </w:r>
      <w:proofErr w:type="spellStart"/>
      <w:r w:rsidR="005660C2" w:rsidRPr="00004682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"https://hu.wikipedia.org/w/index.php?title=Focsa&amp;action=edit&amp;redlink=1" \o "Focsa (a lap nem létezik)" </w:instrText>
      </w:r>
      <w:r w:rsidR="005660C2" w:rsidRPr="00004682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004682">
        <w:rPr>
          <w:rFonts w:ascii="Arial" w:eastAsia="Times New Roman" w:hAnsi="Arial" w:cs="Arial"/>
          <w:sz w:val="24"/>
          <w:szCs w:val="24"/>
          <w:lang w:eastAsia="hu-HU"/>
        </w:rPr>
        <w:t>Focsa</w:t>
      </w:r>
      <w:r w:rsidR="005660C2" w:rsidRPr="00004682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községtől délnyugotra, talán már a </w:t>
      </w:r>
      <w:hyperlink r:id="rId17" w:tooltip="Montenegró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montenegrói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határban, félkör alakú hegy van, melyet Zilajnak neveznek. Zilaj, mint ő hiszi, délszláv nyelven jelent övet, a mi alapon ő azt tartja, hogy Zilah neve a </w:t>
      </w:r>
      <w:hyperlink r:id="rId18" w:tooltip="Dákok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dákoktól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maradt ránk. </w:t>
      </w:r>
      <w:hyperlink r:id="rId19" w:tooltip="Ázsia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Ázsia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keleti szélén szintén van Zilah nevű helység.</w:t>
      </w:r>
      <w:r w:rsidRPr="00004682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”</w:t>
      </w: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Anonymus krónikájában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Zyolc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Ziloc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néven szerepel, 1220-ban a </w:t>
      </w:r>
      <w:hyperlink r:id="rId20" w:tooltip="Váradi Regestrum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Váradi Regestrumban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villa Ziloc.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1246-ban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curtis pontificalis Zijlac,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1281-ben és 1318-ban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Zylah,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1344-ben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Zylach,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1473-ban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oppidum Zylah,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1750-ben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Zilach,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1601-ben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Zila,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népies alakja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Zilaj,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és később honosodik meg a ma is használt Zilah név.</w:t>
      </w: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A város területe már a rómaiak által is ismert volt, erre utal a határában található őrtorony és római út maradványa. A települést </w:t>
      </w:r>
      <w:hyperlink r:id="rId21" w:tooltip="1150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1150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-ben </w:t>
      </w:r>
      <w:r w:rsidRPr="0000468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Zyloc</w:t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néven említik először. A városnak </w:t>
      </w:r>
      <w:hyperlink r:id="rId22" w:tooltip="13. század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13. századi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többször átépített </w:t>
      </w:r>
      <w:hyperlink r:id="rId23" w:tooltip="Reformátusok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református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temploma van, mely mai formáját az </w:t>
      </w:r>
      <w:hyperlink r:id="rId24" w:tooltip="1907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1907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-es felújítással nyerte el. 1876-ig </w:t>
      </w:r>
      <w:hyperlink r:id="rId25" w:tooltip="Közép-Szolnok vármegy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Közép-Szolnok vármegye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központja, 1876-tól </w:t>
      </w:r>
      <w:hyperlink r:id="rId26" w:tooltip="Közép-Szolnok vármegy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Közép-Szolnok vármegye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7" w:tooltip="Kraszna vármegy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Kraszna vármegye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egyesítése által létrejött </w:t>
      </w:r>
      <w:hyperlink r:id="rId28" w:tooltip="Szilágy vármegy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Szilágy vármegye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9" w:tooltip="Zilahi járás (a lap nem létezik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Zilahi járásának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székhelye a </w:t>
      </w:r>
      <w:hyperlink r:id="rId30" w:tooltip="Trianoni békeszerződés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trianoni békeszerződésig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31" w:tooltip="1940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1940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-ben a magyar bevonuláskor a román ellenállásnak román adatok szerint 21 román halálos áldozata volt.</w:t>
      </w: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4682" w:rsidRPr="00004682" w:rsidRDefault="00004682" w:rsidP="000046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Látnivalók</w:t>
      </w:r>
    </w:p>
    <w:p w:rsidR="00004682" w:rsidRDefault="00004682" w:rsidP="000046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Református temploma 13. századi eredetű.</w:t>
      </w:r>
    </w:p>
    <w:p w:rsidR="00222847" w:rsidRPr="00004682" w:rsidRDefault="00222847" w:rsidP="0022284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2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2" w:rsidRDefault="00004682" w:rsidP="000046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Báró </w:t>
      </w:r>
      <w:hyperlink r:id="rId33" w:tooltip="Wesselényi Miklós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Wesselényi Miklós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az árvízi hajós szobra – </w:t>
      </w:r>
      <w:hyperlink r:id="rId34" w:tooltip="Fadrusz János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Fadrusz János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alkotása – a főtér végében áll, földosztás közben ábrázolja a nagy reformkori politikust.</w:t>
      </w:r>
    </w:p>
    <w:p w:rsidR="00222847" w:rsidRPr="00004682" w:rsidRDefault="00222847" w:rsidP="0022284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380615" cy="1794510"/>
            <wp:effectExtent l="19050" t="0" r="635" b="0"/>
            <wp:docPr id="9" name="Kép 7" descr="Képtalálat a következőre: „Zila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Zilah”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2" w:rsidRPr="00004682" w:rsidRDefault="00004682" w:rsidP="000046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A várostól 1,5 km-re 450 m magasan római út és </w:t>
      </w:r>
      <w:hyperlink r:id="rId36" w:tooltip="2. század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2. századi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őrtorony maradványai láthatók.</w:t>
      </w:r>
    </w:p>
    <w:p w:rsidR="00004682" w:rsidRDefault="00004682" w:rsidP="000046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A városi múzeumban kiállítás látható az itt talált római emlékekből.</w:t>
      </w:r>
    </w:p>
    <w:p w:rsidR="00222847" w:rsidRPr="00004682" w:rsidRDefault="00222847" w:rsidP="0022284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440063" cy="1699404"/>
            <wp:effectExtent l="19050" t="0" r="0" b="0"/>
            <wp:docPr id="16" name="Kép 16" descr="Képtalálat a következőre: „Szilágy városi múzeu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Szilágy városi múzeum”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64" cy="16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2" w:rsidRDefault="00004682" w:rsidP="000046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Zilahi Elméleti Líceum </w:t>
      </w:r>
      <w:hyperlink r:id="rId38" w:tooltip="Wesselényi-kollégium (a lap nem létezik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Wesselényi-kollégium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– "Colegiul Național Silvania" – </w:t>
      </w:r>
      <w:hyperlink r:id="rId39" w:tooltip="Ady Endr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Ady Endre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 egykori iskolája.</w:t>
      </w:r>
    </w:p>
    <w:p w:rsidR="00222847" w:rsidRPr="00004682" w:rsidRDefault="00222847" w:rsidP="0022284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982943" cy="1983326"/>
            <wp:effectExtent l="19050" t="0" r="7907" b="0"/>
            <wp:docPr id="10" name="Kép 10" descr="Képtalálat a következőre: „zilahi wesselenyi reformatus kollegiu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zilahi wesselenyi reformatus kollegium”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50" cy="198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2" w:rsidRPr="00222847" w:rsidRDefault="005660C2" w:rsidP="0000468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41" w:tooltip="Szilágy Megyei Történelmi és Szépművészeti Múzeum" w:history="1">
        <w:r w:rsidR="00004682" w:rsidRPr="00004682">
          <w:rPr>
            <w:rFonts w:ascii="Arial" w:eastAsia="Times New Roman" w:hAnsi="Arial" w:cs="Arial"/>
            <w:sz w:val="24"/>
            <w:szCs w:val="24"/>
            <w:lang w:eastAsia="hu-HU"/>
          </w:rPr>
          <w:t>Szilágy Megyei Történelmi és Szépművészeti Múzeum</w:t>
        </w:r>
      </w:hyperlink>
    </w:p>
    <w:p w:rsidR="00222847" w:rsidRPr="00004682" w:rsidRDefault="00222847" w:rsidP="0022284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038785" cy="2027208"/>
            <wp:effectExtent l="19050" t="0" r="9215" b="0"/>
            <wp:docPr id="13" name="Kép 13" descr="Képtalálat a következőre: „Szilágy megyei történelmi múzeu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Szilágy megyei történelmi múzeum”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78" cy="202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2" w:rsidRPr="00004682" w:rsidRDefault="00004682" w:rsidP="000046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sz w:val="24"/>
          <w:szCs w:val="24"/>
          <w:lang w:eastAsia="hu-HU"/>
        </w:rPr>
        <w:t>Testvérvárosok</w:t>
      </w:r>
    </w:p>
    <w:p w:rsidR="00004682" w:rsidRPr="00004682" w:rsidRDefault="00004682" w:rsidP="000046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3" name="Kép 3" descr="Magyarország">
              <a:hlinkClick xmlns:a="http://schemas.openxmlformats.org/drawingml/2006/main" r:id="rId43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ország">
                      <a:hlinkClick r:id="rId43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45" w:tooltip="Gyula (település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Gyula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6" w:tooltip="Magyarország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004682" w:rsidRPr="00004682" w:rsidRDefault="00004682" w:rsidP="000046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55575"/>
            <wp:effectExtent l="19050" t="0" r="2540" b="0"/>
            <wp:docPr id="4" name="Kép 4" descr="Norvégia">
              <a:hlinkClick xmlns:a="http://schemas.openxmlformats.org/drawingml/2006/main" r:id="rId47" tooltip="&quot;Norvég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végia">
                      <a:hlinkClick r:id="rId47" tooltip="&quot;Norvég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49" w:tooltip="Haegebostadt (a lap nem létezik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Haegebostadt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0" w:tooltip="Norvégia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Norvégia</w:t>
        </w:r>
      </w:hyperlink>
    </w:p>
    <w:p w:rsidR="00004682" w:rsidRPr="00004682" w:rsidRDefault="00004682" w:rsidP="000046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" name="Kép 5" descr="Olaszország">
              <a:hlinkClick xmlns:a="http://schemas.openxmlformats.org/drawingml/2006/main" r:id="rId51" tooltip="&quot;Olasz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aszország">
                      <a:hlinkClick r:id="rId51" tooltip="&quot;Olasz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53" w:tooltip="Imola (Olaszország)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Imola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4" w:tooltip="Olaszország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Olaszország</w:t>
        </w:r>
      </w:hyperlink>
    </w:p>
    <w:p w:rsidR="00004682" w:rsidRPr="00004682" w:rsidRDefault="00004682" w:rsidP="000046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55575"/>
            <wp:effectExtent l="19050" t="0" r="2540" b="0"/>
            <wp:docPr id="6" name="Kép 6" descr="Norvégia">
              <a:hlinkClick xmlns:a="http://schemas.openxmlformats.org/drawingml/2006/main" r:id="rId47" tooltip="&quot;Norvég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végia">
                      <a:hlinkClick r:id="rId47" tooltip="&quot;Norvég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55" w:tooltip="Kvinesdal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Kvinesdal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6" w:tooltip="Norvégia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Norvégia</w:t>
        </w:r>
      </w:hyperlink>
    </w:p>
    <w:p w:rsidR="00004682" w:rsidRPr="00004682" w:rsidRDefault="00004682" w:rsidP="000046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7" name="Kép 7" descr="Románia">
              <a:hlinkClick xmlns:a="http://schemas.openxmlformats.org/drawingml/2006/main" r:id="rId57" tooltip="&quot;Romá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mánia">
                      <a:hlinkClick r:id="rId57" tooltip="&quot;Romá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59" w:tooltip="Nagybánya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Nagybánya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0" w:tooltip="Románia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Románia</w:t>
        </w:r>
      </w:hyperlink>
    </w:p>
    <w:p w:rsidR="00004682" w:rsidRPr="00004682" w:rsidRDefault="00004682" w:rsidP="000046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004682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8" name="Kép 8" descr="Magyarország">
              <a:hlinkClick xmlns:a="http://schemas.openxmlformats.org/drawingml/2006/main" r:id="rId43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yarország">
                      <a:hlinkClick r:id="rId43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82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1" w:tooltip="Szentendre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Szentendre</w:t>
        </w:r>
      </w:hyperlink>
      <w:r w:rsidRPr="00004682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2" w:tooltip="Magyarország" w:history="1">
        <w:r w:rsidRPr="00004682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004682" w:rsidRDefault="00004682" w:rsidP="00004682">
      <w:pPr>
        <w:shd w:val="clear" w:color="auto" w:fill="FFFFFF"/>
        <w:spacing w:before="100" w:beforeAutospacing="1" w:after="24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04682">
        <w:rPr>
          <w:rFonts w:ascii="Arial" w:hAnsi="Arial" w:cs="Arial"/>
          <w:sz w:val="24"/>
          <w:szCs w:val="24"/>
          <w:shd w:val="clear" w:color="auto" w:fill="FFFFFF"/>
        </w:rPr>
        <w:t>forrás</w:t>
      </w:r>
      <w:r w:rsidR="002228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22847" w:rsidRPr="00004682" w:rsidRDefault="00222847" w:rsidP="0000468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22847">
        <w:rPr>
          <w:rFonts w:ascii="Arial" w:eastAsia="Times New Roman" w:hAnsi="Arial" w:cs="Arial"/>
          <w:sz w:val="24"/>
          <w:szCs w:val="24"/>
          <w:lang w:eastAsia="hu-HU"/>
        </w:rPr>
        <w:t>https://hu.wikipedia.org/wiki/Zilah</w:t>
      </w:r>
    </w:p>
    <w:sectPr w:rsidR="00222847" w:rsidRPr="0000468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BE9"/>
    <w:multiLevelType w:val="multilevel"/>
    <w:tmpl w:val="96FE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E16B4"/>
    <w:multiLevelType w:val="multilevel"/>
    <w:tmpl w:val="5560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50526"/>
    <w:multiLevelType w:val="multilevel"/>
    <w:tmpl w:val="711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60753"/>
    <w:multiLevelType w:val="multilevel"/>
    <w:tmpl w:val="420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707343"/>
    <w:multiLevelType w:val="multilevel"/>
    <w:tmpl w:val="529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35440"/>
    <w:multiLevelType w:val="multilevel"/>
    <w:tmpl w:val="B52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BC542A"/>
    <w:multiLevelType w:val="multilevel"/>
    <w:tmpl w:val="493E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119AC"/>
    <w:multiLevelType w:val="multilevel"/>
    <w:tmpl w:val="3706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4682"/>
    <w:rsid w:val="00004682"/>
    <w:rsid w:val="0007660D"/>
    <w:rsid w:val="00086D1E"/>
    <w:rsid w:val="00222847"/>
    <w:rsid w:val="005660C2"/>
    <w:rsid w:val="00833135"/>
    <w:rsid w:val="00933CF3"/>
    <w:rsid w:val="009340B4"/>
    <w:rsid w:val="00D72DA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004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46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0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pa">
    <w:name w:val="ipa"/>
    <w:basedOn w:val="Bekezdsalapbettpusa"/>
    <w:rsid w:val="00004682"/>
  </w:style>
  <w:style w:type="character" w:styleId="Hiperhivatkozs">
    <w:name w:val="Hyperlink"/>
    <w:basedOn w:val="Bekezdsalapbettpusa"/>
    <w:uiPriority w:val="99"/>
    <w:semiHidden/>
    <w:unhideWhenUsed/>
    <w:rsid w:val="000046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4682"/>
    <w:rPr>
      <w:color w:val="800080"/>
      <w:u w:val="single"/>
    </w:rPr>
  </w:style>
  <w:style w:type="character" w:customStyle="1" w:styleId="toctoggle">
    <w:name w:val="toctoggle"/>
    <w:basedOn w:val="Bekezdsalapbettpusa"/>
    <w:rsid w:val="00004682"/>
  </w:style>
  <w:style w:type="character" w:customStyle="1" w:styleId="tocnumber">
    <w:name w:val="tocnumber"/>
    <w:basedOn w:val="Bekezdsalapbettpusa"/>
    <w:rsid w:val="00004682"/>
  </w:style>
  <w:style w:type="character" w:customStyle="1" w:styleId="toctext">
    <w:name w:val="toctext"/>
    <w:basedOn w:val="Bekezdsalapbettpusa"/>
    <w:rsid w:val="00004682"/>
  </w:style>
  <w:style w:type="character" w:customStyle="1" w:styleId="mw-headline">
    <w:name w:val="mw-headline"/>
    <w:basedOn w:val="Bekezdsalapbettpusa"/>
    <w:rsid w:val="00004682"/>
  </w:style>
  <w:style w:type="character" w:customStyle="1" w:styleId="mw-editsection">
    <w:name w:val="mw-editsection"/>
    <w:basedOn w:val="Bekezdsalapbettpusa"/>
    <w:rsid w:val="00004682"/>
  </w:style>
  <w:style w:type="character" w:customStyle="1" w:styleId="mw-editsection-bracket">
    <w:name w:val="mw-editsection-bracket"/>
    <w:basedOn w:val="Bekezdsalapbettpusa"/>
    <w:rsid w:val="00004682"/>
  </w:style>
  <w:style w:type="character" w:customStyle="1" w:styleId="mw-cite-backlink">
    <w:name w:val="mw-cite-backlink"/>
    <w:basedOn w:val="Bekezdsalapbettpusa"/>
    <w:rsid w:val="00004682"/>
  </w:style>
  <w:style w:type="character" w:customStyle="1" w:styleId="cite-accessibility-label">
    <w:name w:val="cite-accessibility-label"/>
    <w:basedOn w:val="Bekezdsalapbettpusa"/>
    <w:rsid w:val="00004682"/>
  </w:style>
  <w:style w:type="character" w:customStyle="1" w:styleId="reference-text">
    <w:name w:val="reference-text"/>
    <w:basedOn w:val="Bekezdsalapbettpusa"/>
    <w:rsid w:val="00004682"/>
  </w:style>
  <w:style w:type="character" w:customStyle="1" w:styleId="citation">
    <w:name w:val="citation"/>
    <w:basedOn w:val="Bekezdsalapbettpusa"/>
    <w:rsid w:val="00004682"/>
  </w:style>
  <w:style w:type="paragraph" w:styleId="Buborkszveg">
    <w:name w:val="Balloon Text"/>
    <w:basedOn w:val="Norml"/>
    <w:link w:val="BuborkszvegChar"/>
    <w:uiPriority w:val="99"/>
    <w:semiHidden/>
    <w:unhideWhenUsed/>
    <w:rsid w:val="0000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4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957618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3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00429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3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9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196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942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093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6280296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067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09690866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304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40417804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501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49508738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082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92138629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81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50969821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3160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9761514">
                  <w:marLeft w:val="0"/>
                  <w:marRight w:val="0"/>
                  <w:marTop w:val="475"/>
                  <w:marBottom w:val="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2712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49596763">
                  <w:marLeft w:val="0"/>
                  <w:marRight w:val="0"/>
                  <w:marTop w:val="550"/>
                  <w:marBottom w:val="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241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42231245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412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47459439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764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18344549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893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38739236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329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66949878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719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85774684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1599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83056974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713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63504040">
                  <w:marLeft w:val="0"/>
                  <w:marRight w:val="0"/>
                  <w:marTop w:val="462"/>
                  <w:marBottom w:val="4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580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29828592">
                  <w:marLeft w:val="0"/>
                  <w:marRight w:val="0"/>
                  <w:marTop w:val="815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373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37726251">
                  <w:marLeft w:val="0"/>
                  <w:marRight w:val="0"/>
                  <w:marTop w:val="747"/>
                  <w:marBottom w:val="7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800">
              <w:marLeft w:val="27"/>
              <w:marRight w:val="27"/>
              <w:marTop w:val="27"/>
              <w:marBottom w:val="27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50457989">
                  <w:marLeft w:val="0"/>
                  <w:marRight w:val="0"/>
                  <w:marTop w:val="353"/>
                  <w:marBottom w:val="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20._sz%C3%A1zad" TargetMode="External"/><Relationship Id="rId18" Type="http://schemas.openxmlformats.org/officeDocument/2006/relationships/hyperlink" Target="https://hu.wikipedia.org/wiki/D%C3%A1kok" TargetMode="External"/><Relationship Id="rId26" Type="http://schemas.openxmlformats.org/officeDocument/2006/relationships/hyperlink" Target="https://hu.wikipedia.org/wiki/K%C3%B6z%C3%A9p-Szolnok_v%C3%A1rmegye" TargetMode="External"/><Relationship Id="rId39" Type="http://schemas.openxmlformats.org/officeDocument/2006/relationships/hyperlink" Target="https://hu.wikipedia.org/wiki/Ady_Endre" TargetMode="External"/><Relationship Id="rId21" Type="http://schemas.openxmlformats.org/officeDocument/2006/relationships/hyperlink" Target="https://hu.wikipedia.org/wiki/1150" TargetMode="External"/><Relationship Id="rId34" Type="http://schemas.openxmlformats.org/officeDocument/2006/relationships/hyperlink" Target="https://hu.wikipedia.org/wiki/Fadrusz_J%C3%A1nos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s://hu.wikipedia.org/wiki/F%C3%A1jl:Flag_of_Norway.svg" TargetMode="External"/><Relationship Id="rId50" Type="http://schemas.openxmlformats.org/officeDocument/2006/relationships/hyperlink" Target="https://hu.wikipedia.org/wiki/Norv%C3%A9gia" TargetMode="External"/><Relationship Id="rId55" Type="http://schemas.openxmlformats.org/officeDocument/2006/relationships/hyperlink" Target="https://hu.wikipedia.org/wiki/Kvinesda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hu.wikipedia.org/wiki/Munic%C3%ADpium_(Rom%C3%A1ni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Szil%C3%A1gy_(foly%C3%B3irat)&amp;action=edit&amp;redlink=1" TargetMode="External"/><Relationship Id="rId20" Type="http://schemas.openxmlformats.org/officeDocument/2006/relationships/hyperlink" Target="https://hu.wikipedia.org/wiki/V%C3%A1radi_Regestrum" TargetMode="External"/><Relationship Id="rId29" Type="http://schemas.openxmlformats.org/officeDocument/2006/relationships/hyperlink" Target="https://hu.wikipedia.org/w/index.php?title=Zilahi_j%C3%A1r%C3%A1s&amp;action=edit&amp;redlink=1" TargetMode="External"/><Relationship Id="rId41" Type="http://schemas.openxmlformats.org/officeDocument/2006/relationships/hyperlink" Target="https://hu.wikipedia.org/wiki/Szil%C3%A1gy_Megyei_T%C3%B6rt%C3%A9nelmi_%C3%A9s_Sz%C3%A9pm%C5%B1v%C3%A9szeti_M%C3%BAzeum" TargetMode="External"/><Relationship Id="rId54" Type="http://schemas.openxmlformats.org/officeDocument/2006/relationships/hyperlink" Target="https://hu.wikipedia.org/wiki/Olaszorsz%C3%A1g" TargetMode="External"/><Relationship Id="rId62" Type="http://schemas.openxmlformats.org/officeDocument/2006/relationships/hyperlink" Target="https://hu.wikipedia.org/wiki/Magyarorsz%C3%A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Kolozsv%C3%A1r" TargetMode="External"/><Relationship Id="rId24" Type="http://schemas.openxmlformats.org/officeDocument/2006/relationships/hyperlink" Target="https://hu.wikipedia.org/wiki/1907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s://hu.wikipedia.org/wiki/Gyula_(telep%C3%BCl%C3%A9s)" TargetMode="External"/><Relationship Id="rId53" Type="http://schemas.openxmlformats.org/officeDocument/2006/relationships/hyperlink" Target="https://hu.wikipedia.org/wiki/Imola_(Olaszorsz%C3%A1g)" TargetMode="External"/><Relationship Id="rId58" Type="http://schemas.openxmlformats.org/officeDocument/2006/relationships/image" Target="media/image10.png"/><Relationship Id="rId5" Type="http://schemas.openxmlformats.org/officeDocument/2006/relationships/hyperlink" Target="https://hu.wikipedia.org/wiki/Rom%C3%A1n_nyelv" TargetMode="External"/><Relationship Id="rId15" Type="http://schemas.openxmlformats.org/officeDocument/2006/relationships/hyperlink" Target="https://hu.wikipedia.org/wiki/Peth%C5%91_S%C3%A1ndor" TargetMode="External"/><Relationship Id="rId23" Type="http://schemas.openxmlformats.org/officeDocument/2006/relationships/hyperlink" Target="https://hu.wikipedia.org/wiki/Reform%C3%A1tusok" TargetMode="External"/><Relationship Id="rId28" Type="http://schemas.openxmlformats.org/officeDocument/2006/relationships/hyperlink" Target="https://hu.wikipedia.org/wiki/Szil%C3%A1gy_v%C3%A1rmegye" TargetMode="External"/><Relationship Id="rId36" Type="http://schemas.openxmlformats.org/officeDocument/2006/relationships/hyperlink" Target="https://hu.wikipedia.org/wiki/2._sz%C3%A1zad" TargetMode="External"/><Relationship Id="rId49" Type="http://schemas.openxmlformats.org/officeDocument/2006/relationships/hyperlink" Target="https://hu.wikipedia.org/w/index.php?title=Haegebostadt&amp;action=edit&amp;redlink=1" TargetMode="External"/><Relationship Id="rId57" Type="http://schemas.openxmlformats.org/officeDocument/2006/relationships/hyperlink" Target="https://hu.wikipedia.org/wiki/F%C3%A1jl:Flag_of_Romania.svg" TargetMode="External"/><Relationship Id="rId61" Type="http://schemas.openxmlformats.org/officeDocument/2006/relationships/hyperlink" Target="https://hu.wikipedia.org/wiki/Szentendr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%C3%81zsia" TargetMode="External"/><Relationship Id="rId31" Type="http://schemas.openxmlformats.org/officeDocument/2006/relationships/hyperlink" Target="https://hu.wikipedia.org/wiki/1940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9.png"/><Relationship Id="rId60" Type="http://schemas.openxmlformats.org/officeDocument/2006/relationships/hyperlink" Target="https://hu.wikipedia.org/wiki/Rom%C3%A1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il%C3%A1gy_megye" TargetMode="External"/><Relationship Id="rId14" Type="http://schemas.openxmlformats.org/officeDocument/2006/relationships/hyperlink" Target="https://hu.wikipedia.org/wiki/Asb%C3%B3th_Oszk%C3%A1r_(nyelv%C3%A9sz)" TargetMode="External"/><Relationship Id="rId22" Type="http://schemas.openxmlformats.org/officeDocument/2006/relationships/hyperlink" Target="https://hu.wikipedia.org/wiki/13._sz%C3%A1zad" TargetMode="External"/><Relationship Id="rId27" Type="http://schemas.openxmlformats.org/officeDocument/2006/relationships/hyperlink" Target="https://hu.wikipedia.org/wiki/Kraszna_v%C3%A1rmegye" TargetMode="External"/><Relationship Id="rId30" Type="http://schemas.openxmlformats.org/officeDocument/2006/relationships/hyperlink" Target="https://hu.wikipedia.org/wiki/Trianoni_b%C3%A9keszerz%C5%91d%C3%A9s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hu.wikipedia.org/wiki/F%C3%A1jl:Civil_Ensign_of_Hungary.svg" TargetMode="External"/><Relationship Id="rId48" Type="http://schemas.openxmlformats.org/officeDocument/2006/relationships/image" Target="media/image8.png"/><Relationship Id="rId56" Type="http://schemas.openxmlformats.org/officeDocument/2006/relationships/hyperlink" Target="https://hu.wikipedia.org/wiki/Norv%C3%A9gi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hu.wikipedia.org/wiki/Rom%C3%A1nia" TargetMode="External"/><Relationship Id="rId51" Type="http://schemas.openxmlformats.org/officeDocument/2006/relationships/hyperlink" Target="https://hu.wikipedia.org/wiki/F%C3%A1jl:Flag_of_Italy.sv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Zilah-patak" TargetMode="External"/><Relationship Id="rId17" Type="http://schemas.openxmlformats.org/officeDocument/2006/relationships/hyperlink" Target="https://hu.wikipedia.org/wiki/Montenegr%C3%B3" TargetMode="External"/><Relationship Id="rId25" Type="http://schemas.openxmlformats.org/officeDocument/2006/relationships/hyperlink" Target="https://hu.wikipedia.org/wiki/K%C3%B6z%C3%A9p-Szolnok_v%C3%A1rmegye" TargetMode="External"/><Relationship Id="rId33" Type="http://schemas.openxmlformats.org/officeDocument/2006/relationships/hyperlink" Target="https://hu.wikipedia.org/wiki/Wessel%C3%A9nyi_Mikl%C3%B3s" TargetMode="External"/><Relationship Id="rId38" Type="http://schemas.openxmlformats.org/officeDocument/2006/relationships/hyperlink" Target="https://hu.wikipedia.org/w/index.php?title=Wessel%C3%A9nyi-koll%C3%A9gium&amp;action=edit&amp;redlink=1" TargetMode="External"/><Relationship Id="rId46" Type="http://schemas.openxmlformats.org/officeDocument/2006/relationships/hyperlink" Target="https://hu.wikipedia.org/wiki/Magyarorsz%C3%A1g" TargetMode="External"/><Relationship Id="rId59" Type="http://schemas.openxmlformats.org/officeDocument/2006/relationships/hyperlink" Target="https://hu.wikipedia.org/wiki/Nagyb%C3%A1ny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2017-12-14T09:59:00Z</dcterms:created>
  <dcterms:modified xsi:type="dcterms:W3CDTF">2018-01-08T15:06:00Z</dcterms:modified>
</cp:coreProperties>
</file>