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AAE" w:rsidRPr="00760AAE" w:rsidRDefault="00760AAE" w:rsidP="00760AAE">
      <w:pPr>
        <w:spacing w:after="0" w:line="240" w:lineRule="auto"/>
        <w:jc w:val="center"/>
        <w:textAlignment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6"/>
          <w:szCs w:val="46"/>
          <w:lang w:eastAsia="hu-HU"/>
        </w:rPr>
      </w:pPr>
      <w:r w:rsidRPr="00760AAE">
        <w:rPr>
          <w:rFonts w:ascii="Arial" w:eastAsia="Times New Roman" w:hAnsi="Arial" w:cs="Arial"/>
          <w:b/>
          <w:bCs/>
          <w:color w:val="000000"/>
          <w:kern w:val="36"/>
          <w:sz w:val="46"/>
          <w:szCs w:val="46"/>
          <w:lang w:eastAsia="hu-HU"/>
        </w:rPr>
        <w:t>Zilah, Református templom</w:t>
      </w:r>
    </w:p>
    <w:p w:rsidR="00760AAE" w:rsidRPr="00760AAE" w:rsidRDefault="00760AAE" w:rsidP="00760A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</w:p>
    <w:p w:rsidR="00760AAE" w:rsidRPr="00760AAE" w:rsidRDefault="00760AAE" w:rsidP="00760AAE">
      <w:pPr>
        <w:spacing w:after="0" w:line="272" w:lineRule="atLeast"/>
        <w:jc w:val="both"/>
        <w:textAlignment w:val="top"/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</w:pPr>
      <w:r w:rsidRPr="009655EA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 xml:space="preserve">A zilahi református templom története a XII-XIII. </w:t>
      </w:r>
      <w:proofErr w:type="gramStart"/>
      <w:r w:rsidRPr="009655EA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>században</w:t>
      </w:r>
      <w:proofErr w:type="gramEnd"/>
      <w:r w:rsidRPr="009655EA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 xml:space="preserve"> kezdődhetett. Katolikus templom volt, amely a reformáció hatására reformátussá lett. A gyakori </w:t>
      </w:r>
      <w:r w:rsidRPr="00760AAE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 xml:space="preserve">csapatátvonulások hatalmas károkat okoztak a városban, templomban egyaránt. 1703-ban a Somlyóról visszavonuló császári csapatok kirabolták és felégették a települést. 1712-ben a szentély megőrzésével új templomot építettek. A hívek számának emelkedése miatt 1780-ban oldalhajót építenek. 1794-ben lebontották a templomtornyot, a 38 m magas új torony 1797-re készült el. 1885-ben karzatot építettek. 1903-ban a városi tanács életveszélyesnek ítélte és </w:t>
      </w:r>
      <w:proofErr w:type="spellStart"/>
      <w:r w:rsidRPr="00760AAE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>bezáratta</w:t>
      </w:r>
      <w:proofErr w:type="spellEnd"/>
      <w:r w:rsidRPr="00760AAE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 xml:space="preserve"> a templomot.</w:t>
      </w:r>
    </w:p>
    <w:p w:rsidR="00760AAE" w:rsidRPr="00760AAE" w:rsidRDefault="00760AAE" w:rsidP="00760AAE">
      <w:pPr>
        <w:spacing w:after="0" w:line="272" w:lineRule="atLeast"/>
        <w:jc w:val="both"/>
        <w:textAlignment w:val="top"/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</w:pPr>
      <w:r w:rsidRPr="00760AAE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 xml:space="preserve">1904-ben lebontották a templom hajóját, a torony megmaradt. Az új templomban 1906 őszén tartották az első istentiszteletet. Három egyforma méretű hajója van, körbefutó karzattal. Befogadó képessége 1500 ülőhely. Orgonája a templom nyugati részén látható, Országh Sándor építette 1906-ban. Az akkortájt felszerelt toronyórája ma is működik. A </w:t>
      </w:r>
      <w:proofErr w:type="gramStart"/>
      <w:r w:rsidRPr="00760AAE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>templom belső</w:t>
      </w:r>
      <w:proofErr w:type="gramEnd"/>
      <w:r w:rsidRPr="00760AAE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 xml:space="preserve"> falán 3 címer látható a középső a városé, amelyet a Kis</w:t>
      </w:r>
      <w:r w:rsidR="009655EA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 xml:space="preserve"> és Sarak, valamint a Száva és </w:t>
      </w:r>
      <w:proofErr w:type="spellStart"/>
      <w:r w:rsidR="009655EA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>b</w:t>
      </w:r>
      <w:r w:rsidRPr="00760AAE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>ikfavi</w:t>
      </w:r>
      <w:proofErr w:type="spellEnd"/>
      <w:r w:rsidRPr="00760AAE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 xml:space="preserve"> családok címere zár közre. A családoknak biztosan meghatározó szerepe volt a templom XVIII. századi felújításában.</w:t>
      </w:r>
    </w:p>
    <w:p w:rsidR="00760AAE" w:rsidRPr="00760AAE" w:rsidRDefault="00760AAE" w:rsidP="00760AAE">
      <w:pPr>
        <w:spacing w:after="0" w:line="272" w:lineRule="atLeast"/>
        <w:textAlignment w:val="top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hu-HU"/>
        </w:rPr>
      </w:pPr>
      <w:r w:rsidRPr="00760AA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hu-HU"/>
        </w:rPr>
        <w:t>Telefon: 0040-260-661-487</w:t>
      </w:r>
    </w:p>
    <w:p w:rsidR="00760AAE" w:rsidRPr="00760AAE" w:rsidRDefault="00760AAE" w:rsidP="00760AAE">
      <w:pPr>
        <w:spacing w:after="0" w:line="272" w:lineRule="atLeast"/>
        <w:jc w:val="both"/>
        <w:textAlignment w:val="top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hu-HU"/>
        </w:rPr>
      </w:pPr>
      <w:r w:rsidRPr="00760AA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hu-HU"/>
        </w:rPr>
        <w:t>0040-744-999-537</w:t>
      </w:r>
    </w:p>
    <w:p w:rsidR="00760AAE" w:rsidRPr="00760AAE" w:rsidRDefault="00760AAE" w:rsidP="00760AAE">
      <w:pPr>
        <w:spacing w:after="0" w:line="272" w:lineRule="atLeast"/>
        <w:textAlignment w:val="top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hu-HU"/>
        </w:rPr>
      </w:pPr>
      <w:r w:rsidRPr="00760AA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hu-HU"/>
        </w:rPr>
        <w:t>E nyelveken hívhat:</w:t>
      </w:r>
    </w:p>
    <w:p w:rsidR="00760AAE" w:rsidRDefault="00760AAE" w:rsidP="00760AAE">
      <w:pPr>
        <w:spacing w:after="0" w:line="272" w:lineRule="atLeast"/>
        <w:jc w:val="both"/>
        <w:textAlignment w:val="top"/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</w:pPr>
      <w:proofErr w:type="gramStart"/>
      <w:r w:rsidRPr="00760AAE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>magyar</w:t>
      </w:r>
      <w:proofErr w:type="gramEnd"/>
      <w:r w:rsidRPr="00760AAE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>, román, angol, német</w:t>
      </w:r>
    </w:p>
    <w:p w:rsidR="009655EA" w:rsidRDefault="009655EA" w:rsidP="00760AAE">
      <w:pPr>
        <w:spacing w:after="0" w:line="272" w:lineRule="atLeast"/>
        <w:jc w:val="both"/>
        <w:textAlignment w:val="top"/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</w:pPr>
    </w:p>
    <w:p w:rsidR="009655EA" w:rsidRDefault="00A83F7E" w:rsidP="00760AAE">
      <w:pPr>
        <w:spacing w:after="0" w:line="272" w:lineRule="atLeast"/>
        <w:jc w:val="both"/>
        <w:textAlignment w:val="top"/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>F</w:t>
      </w:r>
      <w:r w:rsidR="009655EA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>otók:</w:t>
      </w:r>
    </w:p>
    <w:p w:rsidR="00A83F7E" w:rsidRPr="00760AAE" w:rsidRDefault="00A83F7E" w:rsidP="00760AAE">
      <w:pPr>
        <w:spacing w:after="0" w:line="272" w:lineRule="atLeast"/>
        <w:jc w:val="both"/>
        <w:textAlignment w:val="top"/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</w:pPr>
    </w:p>
    <w:p w:rsidR="00760AAE" w:rsidRDefault="00760AAE" w:rsidP="00760A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hu-HU"/>
        </w:rPr>
        <w:drawing>
          <wp:inline distT="0" distB="0" distL="0" distR="0">
            <wp:extent cx="2096135" cy="1380490"/>
            <wp:effectExtent l="19050" t="0" r="0" b="0"/>
            <wp:docPr id="2" name="Kép 2" descr="Református templom, Zilah., Fotó: Morar Tam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formátus templom, Zilah., Fotó: Morar Tamá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135" cy="1380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hu-HU"/>
        </w:rPr>
        <w:drawing>
          <wp:inline distT="0" distB="0" distL="0" distR="0">
            <wp:extent cx="2096135" cy="1380490"/>
            <wp:effectExtent l="19050" t="0" r="0" b="0"/>
            <wp:docPr id="5" name="Kép 5" descr="Református templom, Zilah., Fotó: Gáspár Atti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formátus templom, Zilah., Fotó: Gáspár Attil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135" cy="1380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hu-HU"/>
        </w:rPr>
        <w:drawing>
          <wp:inline distT="0" distB="0" distL="0" distR="0">
            <wp:extent cx="2096135" cy="1380490"/>
            <wp:effectExtent l="19050" t="0" r="0" b="0"/>
            <wp:docPr id="6" name="Kép 6" descr="Református templom, Zilah., Fotó: Gáspár Atti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formátus templom, Zilah., Fotó: Gáspár Attil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135" cy="1380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hu-HU"/>
        </w:rPr>
        <w:drawing>
          <wp:inline distT="0" distB="0" distL="0" distR="0">
            <wp:extent cx="2096135" cy="1380490"/>
            <wp:effectExtent l="19050" t="0" r="0" b="0"/>
            <wp:docPr id="7" name="Kép 7" descr="Református templom, Zilah., Fotó: W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formátus templom, Zilah., Fotó: W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135" cy="1380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hu-HU"/>
        </w:rPr>
        <w:lastRenderedPageBreak/>
        <w:drawing>
          <wp:inline distT="0" distB="0" distL="0" distR="0">
            <wp:extent cx="2096135" cy="1380490"/>
            <wp:effectExtent l="19050" t="0" r="0" b="0"/>
            <wp:docPr id="8" name="Kép 8" descr="Református templom, Zilah., Fotó: W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formátus templom, Zilah., Fotó: W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135" cy="1380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hu-HU"/>
        </w:rPr>
        <w:drawing>
          <wp:inline distT="0" distB="0" distL="0" distR="0">
            <wp:extent cx="2096135" cy="1380490"/>
            <wp:effectExtent l="19050" t="0" r="0" b="0"/>
            <wp:docPr id="9" name="Kép 9" descr="Református templom, Zilah., Fotó: W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formátus templom, Zilah., Fotó: WR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135" cy="1380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hu-HU"/>
        </w:rPr>
        <w:drawing>
          <wp:inline distT="0" distB="0" distL="0" distR="0">
            <wp:extent cx="2096135" cy="1380490"/>
            <wp:effectExtent l="19050" t="0" r="0" b="0"/>
            <wp:docPr id="10" name="Kép 10" descr="Református templom, Zilah., Fotó: W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formátus templom, Zilah., Fotó: WR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135" cy="1380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hu-HU"/>
        </w:rPr>
        <w:drawing>
          <wp:inline distT="0" distB="0" distL="0" distR="0">
            <wp:extent cx="2096135" cy="1380490"/>
            <wp:effectExtent l="19050" t="0" r="0" b="0"/>
            <wp:docPr id="11" name="Kép 11" descr="Református templom, Zilah., Fotó: W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formátus templom, Zilah., Fotó: WR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135" cy="1380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hu-HU"/>
        </w:rPr>
        <w:drawing>
          <wp:inline distT="0" distB="0" distL="0" distR="0">
            <wp:extent cx="1621790" cy="2139315"/>
            <wp:effectExtent l="19050" t="0" r="0" b="0"/>
            <wp:docPr id="12" name="Kép 12" descr="Református templom, Zilah., Fotó: W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eformátus templom, Zilah., Fotó: WR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2139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hu-HU"/>
        </w:rPr>
        <w:drawing>
          <wp:inline distT="0" distB="0" distL="0" distR="0">
            <wp:extent cx="1621790" cy="2139315"/>
            <wp:effectExtent l="19050" t="0" r="0" b="0"/>
            <wp:docPr id="13" name="Kép 13" descr="Református templom, Zilah., Fotó: W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formátus templom, Zilah., Fotó: WR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2139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hu-HU"/>
        </w:rPr>
        <w:drawing>
          <wp:inline distT="0" distB="0" distL="0" distR="0">
            <wp:extent cx="1621790" cy="2139315"/>
            <wp:effectExtent l="19050" t="0" r="0" b="0"/>
            <wp:docPr id="14" name="Kép 14" descr="Református templom, Zilah., Fotó: W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Református templom, Zilah., Fotó: WR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2139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hu-HU"/>
        </w:rPr>
        <w:drawing>
          <wp:inline distT="0" distB="0" distL="0" distR="0">
            <wp:extent cx="2096135" cy="1380490"/>
            <wp:effectExtent l="19050" t="0" r="0" b="0"/>
            <wp:docPr id="16" name="Kép 16" descr="Református templom, Zilah., Fotó: W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eformátus templom, Zilah., Fotó: WR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135" cy="1380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hu-HU"/>
        </w:rPr>
        <w:drawing>
          <wp:inline distT="0" distB="0" distL="0" distR="0">
            <wp:extent cx="2096135" cy="1380490"/>
            <wp:effectExtent l="19050" t="0" r="0" b="0"/>
            <wp:docPr id="17" name="Kép 17" descr="Református templom, Zilah., Fotó: W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Református templom, Zilah., Fotó: WR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135" cy="1380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hu-HU"/>
        </w:rPr>
        <w:drawing>
          <wp:inline distT="0" distB="0" distL="0" distR="0">
            <wp:extent cx="2096135" cy="1380490"/>
            <wp:effectExtent l="19050" t="0" r="0" b="0"/>
            <wp:docPr id="18" name="Kép 18" descr="Református templom, Zilah., Fotó: W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Református templom, Zilah., Fotó: WR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135" cy="1380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hu-HU"/>
        </w:rPr>
        <w:drawing>
          <wp:inline distT="0" distB="0" distL="0" distR="0">
            <wp:extent cx="2096135" cy="1380490"/>
            <wp:effectExtent l="19050" t="0" r="0" b="0"/>
            <wp:docPr id="19" name="Kép 19" descr="Református templom, Zilah., Fotó: W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eformátus templom, Zilah., Fotó: WR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135" cy="1380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hu-HU"/>
        </w:rPr>
        <w:lastRenderedPageBreak/>
        <w:drawing>
          <wp:inline distT="0" distB="0" distL="0" distR="0">
            <wp:extent cx="2096135" cy="1380490"/>
            <wp:effectExtent l="19050" t="0" r="0" b="0"/>
            <wp:docPr id="20" name="Kép 20" descr="Református templom, Zilah., Fotó: W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Református templom, Zilah., Fotó: WR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135" cy="1380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hu-HU"/>
        </w:rPr>
        <w:drawing>
          <wp:inline distT="0" distB="0" distL="0" distR="0">
            <wp:extent cx="2096135" cy="1380490"/>
            <wp:effectExtent l="19050" t="0" r="0" b="0"/>
            <wp:docPr id="21" name="Kép 21" descr="Református templom, Zilah., Fotó: W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Református templom, Zilah., Fotó: WR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135" cy="1380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hu-HU"/>
        </w:rPr>
        <w:drawing>
          <wp:inline distT="0" distB="0" distL="0" distR="0">
            <wp:extent cx="2096135" cy="1380490"/>
            <wp:effectExtent l="19050" t="0" r="0" b="0"/>
            <wp:docPr id="22" name="Kép 22" descr="Református templom, Zilah., Fotó: W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Református templom, Zilah., Fotó: WR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135" cy="1380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hu-HU"/>
        </w:rPr>
        <w:drawing>
          <wp:inline distT="0" distB="0" distL="0" distR="0">
            <wp:extent cx="2096135" cy="1380490"/>
            <wp:effectExtent l="19050" t="0" r="0" b="0"/>
            <wp:docPr id="23" name="Kép 23" descr="Református templom, Zilah., Fotó: W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Református templom, Zilah., Fotó: WR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135" cy="1380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hu-HU"/>
        </w:rPr>
        <w:drawing>
          <wp:inline distT="0" distB="0" distL="0" distR="0">
            <wp:extent cx="2096135" cy="1380490"/>
            <wp:effectExtent l="19050" t="0" r="0" b="0"/>
            <wp:docPr id="24" name="Kép 24" descr="Református templom, Zilah., Fotó: W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Református templom, Zilah., Fotó: WR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135" cy="1380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hu-HU"/>
        </w:rPr>
        <w:drawing>
          <wp:inline distT="0" distB="0" distL="0" distR="0">
            <wp:extent cx="2096135" cy="1380490"/>
            <wp:effectExtent l="19050" t="0" r="0" b="0"/>
            <wp:docPr id="25" name="Kép 25" descr="Református templom, Zilah., Fotó: W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Református templom, Zilah., Fotó: WR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135" cy="1380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hu-HU"/>
        </w:rPr>
        <w:drawing>
          <wp:inline distT="0" distB="0" distL="0" distR="0">
            <wp:extent cx="1621790" cy="2139315"/>
            <wp:effectExtent l="19050" t="0" r="0" b="0"/>
            <wp:docPr id="26" name="Kép 26" descr="Református templom, Zilah., Fotó: W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Református templom, Zilah., Fotó: WR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2139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hu-HU"/>
        </w:rPr>
        <w:drawing>
          <wp:inline distT="0" distB="0" distL="0" distR="0">
            <wp:extent cx="1621790" cy="2139315"/>
            <wp:effectExtent l="19050" t="0" r="0" b="0"/>
            <wp:docPr id="27" name="Kép 27" descr="Református templom, Zilah., Fotó: W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Református templom, Zilah., Fotó: WR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2139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hu-HU"/>
        </w:rPr>
        <w:drawing>
          <wp:inline distT="0" distB="0" distL="0" distR="0">
            <wp:extent cx="2096135" cy="1380490"/>
            <wp:effectExtent l="19050" t="0" r="0" b="0"/>
            <wp:docPr id="28" name="Kép 28" descr="Református templom, Zilah., Fotó: W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Református templom, Zilah., Fotó: WR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135" cy="1380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0AAE" w:rsidRDefault="00760AAE" w:rsidP="00760A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</w:p>
    <w:p w:rsidR="009655EA" w:rsidRPr="00760AAE" w:rsidRDefault="009655EA" w:rsidP="00760A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9655EA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https://www.welcometoromania.ro/Zalau/Zalau_Biserica_Reformata_m.htm</w:t>
      </w:r>
    </w:p>
    <w:p w:rsidR="00EA372C" w:rsidRDefault="00EA372C"/>
    <w:sectPr w:rsidR="00EA372C" w:rsidSect="00EA3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60AAE"/>
    <w:rsid w:val="0007660D"/>
    <w:rsid w:val="00086D1E"/>
    <w:rsid w:val="003F793D"/>
    <w:rsid w:val="00663562"/>
    <w:rsid w:val="00760AAE"/>
    <w:rsid w:val="009655EA"/>
    <w:rsid w:val="00A83F7E"/>
    <w:rsid w:val="00EA3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372C"/>
  </w:style>
  <w:style w:type="paragraph" w:styleId="Cmsor1">
    <w:name w:val="heading 1"/>
    <w:basedOn w:val="Norml"/>
    <w:link w:val="Cmsor1Char"/>
    <w:uiPriority w:val="9"/>
    <w:qFormat/>
    <w:rsid w:val="00760A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760AAE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760AAE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760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bs">
    <w:name w:val="abs"/>
    <w:basedOn w:val="Norml"/>
    <w:rsid w:val="00760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60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0A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58529">
              <w:marLeft w:val="0"/>
              <w:marRight w:val="0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  <w:div w:id="1417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179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Rozsa</dc:creator>
  <cp:lastModifiedBy>Rozsa</cp:lastModifiedBy>
  <cp:revision>3</cp:revision>
  <dcterms:created xsi:type="dcterms:W3CDTF">2017-12-15T11:08:00Z</dcterms:created>
  <dcterms:modified xsi:type="dcterms:W3CDTF">2018-01-08T11:44:00Z</dcterms:modified>
</cp:coreProperties>
</file>