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41" w:rsidRDefault="005D4941" w:rsidP="005D4941"/>
    <w:p w:rsidR="005D4941" w:rsidRPr="005D4941" w:rsidRDefault="005D4941" w:rsidP="005D4941">
      <w:pPr>
        <w:rPr>
          <w:b/>
          <w:sz w:val="28"/>
          <w:szCs w:val="28"/>
        </w:rPr>
      </w:pPr>
      <w:r w:rsidRPr="005D4941">
        <w:rPr>
          <w:b/>
          <w:sz w:val="28"/>
          <w:szCs w:val="28"/>
        </w:rPr>
        <w:t>Az 1568. évi tordai országgyűlés</w:t>
      </w:r>
      <w:r w:rsidRPr="005D4941">
        <w:rPr>
          <w:b/>
          <w:sz w:val="28"/>
          <w:szCs w:val="28"/>
        </w:rPr>
        <w:t xml:space="preserve"> </w:t>
      </w:r>
      <w:r w:rsidRPr="005D4941">
        <w:rPr>
          <w:b/>
          <w:sz w:val="28"/>
          <w:szCs w:val="28"/>
        </w:rPr>
        <w:t>é</w:t>
      </w:r>
      <w:r w:rsidRPr="005D4941">
        <w:rPr>
          <w:b/>
          <w:sz w:val="28"/>
          <w:szCs w:val="28"/>
        </w:rPr>
        <w:t>s az erdélyi vallásszabadság</w:t>
      </w:r>
    </w:p>
    <w:p w:rsidR="005D4941" w:rsidRDefault="005D4941" w:rsidP="005D4941">
      <w:proofErr w:type="gramStart"/>
      <w:r>
        <w:t xml:space="preserve">János Zsigmond fejedelem uralkodása alatt, 1568 januárjában, a Tordán tartott erdélyi országgyűlés az alábbi törvényt hozta: „Urunk ő felsége, </w:t>
      </w:r>
      <w:proofErr w:type="spellStart"/>
      <w:r>
        <w:t>miképen</w:t>
      </w:r>
      <w:proofErr w:type="spellEnd"/>
      <w:r>
        <w:t xml:space="preserve"> ennek előtte való </w:t>
      </w:r>
      <w:proofErr w:type="spellStart"/>
      <w:r>
        <w:t>gyülésibe</w:t>
      </w:r>
      <w:proofErr w:type="spellEnd"/>
      <w:r>
        <w:t xml:space="preserve"> országával közönséggel az </w:t>
      </w:r>
      <w:proofErr w:type="spellStart"/>
      <w:r>
        <w:t>religió</w:t>
      </w:r>
      <w:proofErr w:type="spellEnd"/>
      <w:r>
        <w:t xml:space="preserve"> dolgáról </w:t>
      </w:r>
      <w:proofErr w:type="spellStart"/>
      <w:r>
        <w:t>végezött</w:t>
      </w:r>
      <w:proofErr w:type="spellEnd"/>
      <w:r>
        <w:t xml:space="preserve">, </w:t>
      </w:r>
      <w:proofErr w:type="spellStart"/>
      <w:r>
        <w:t>azonképen</w:t>
      </w:r>
      <w:proofErr w:type="spellEnd"/>
      <w:r>
        <w:t xml:space="preserve"> mostan ez jelen való </w:t>
      </w:r>
      <w:proofErr w:type="spellStart"/>
      <w:r>
        <w:t>gyülésébe</w:t>
      </w:r>
      <w:proofErr w:type="spellEnd"/>
      <w:r>
        <w:t xml:space="preserve"> </w:t>
      </w:r>
      <w:proofErr w:type="spellStart"/>
      <w:r>
        <w:t>azont</w:t>
      </w:r>
      <w:proofErr w:type="spellEnd"/>
      <w:r>
        <w:t xml:space="preserve"> </w:t>
      </w:r>
      <w:proofErr w:type="spellStart"/>
      <w:r>
        <w:t>erősiti</w:t>
      </w:r>
      <w:proofErr w:type="spellEnd"/>
      <w:r>
        <w:t xml:space="preserve">, tudniillik hogy </w:t>
      </w:r>
      <w:proofErr w:type="spellStart"/>
      <w:r>
        <w:t>mindön</w:t>
      </w:r>
      <w:proofErr w:type="spellEnd"/>
      <w:r>
        <w:t xml:space="preserve"> </w:t>
      </w:r>
      <w:proofErr w:type="spellStart"/>
      <w:r>
        <w:t>helyökön</w:t>
      </w:r>
      <w:proofErr w:type="spellEnd"/>
      <w:r>
        <w:t xml:space="preserve"> az prédikátorok az </w:t>
      </w:r>
      <w:proofErr w:type="spellStart"/>
      <w:r>
        <w:t>evangeliomot</w:t>
      </w:r>
      <w:proofErr w:type="spellEnd"/>
      <w:r>
        <w:t xml:space="preserve"> prédikálják, hirdessék, </w:t>
      </w:r>
      <w:proofErr w:type="spellStart"/>
      <w:r>
        <w:t>kiki</w:t>
      </w:r>
      <w:proofErr w:type="spellEnd"/>
      <w:r>
        <w:t xml:space="preserve"> az ő értelme </w:t>
      </w:r>
      <w:proofErr w:type="spellStart"/>
      <w:r>
        <w:t>szerént</w:t>
      </w:r>
      <w:proofErr w:type="spellEnd"/>
      <w:r>
        <w:t xml:space="preserve">, és az község ha venni akarja, jó, ha nem </w:t>
      </w:r>
      <w:proofErr w:type="spellStart"/>
      <w:r>
        <w:t>penig</w:t>
      </w:r>
      <w:proofErr w:type="spellEnd"/>
      <w:r>
        <w:t xml:space="preserve"> senki </w:t>
      </w:r>
      <w:proofErr w:type="spellStart"/>
      <w:r>
        <w:t>kénszerítéssel</w:t>
      </w:r>
      <w:proofErr w:type="spellEnd"/>
      <w:r>
        <w:t xml:space="preserve"> ne </w:t>
      </w:r>
      <w:proofErr w:type="spellStart"/>
      <w:r>
        <w:t>kénszeritse</w:t>
      </w:r>
      <w:proofErr w:type="spellEnd"/>
      <w:r>
        <w:t xml:space="preserve"> az ű lelke azon meg nem nyugodván; de oly prédikátort tarthasson, az kinek </w:t>
      </w:r>
      <w:proofErr w:type="spellStart"/>
      <w:r>
        <w:t>tanitása</w:t>
      </w:r>
      <w:proofErr w:type="spellEnd"/>
      <w:r>
        <w:t xml:space="preserve"> ő </w:t>
      </w:r>
      <w:proofErr w:type="spellStart"/>
      <w:r>
        <w:t>nékie</w:t>
      </w:r>
      <w:proofErr w:type="spellEnd"/>
      <w:r>
        <w:t xml:space="preserve"> tetszik.</w:t>
      </w:r>
      <w:proofErr w:type="gramEnd"/>
      <w:r>
        <w:t xml:space="preserve"> Ezért </w:t>
      </w:r>
      <w:proofErr w:type="spellStart"/>
      <w:r>
        <w:t>penig</w:t>
      </w:r>
      <w:proofErr w:type="spellEnd"/>
      <w:r>
        <w:t xml:space="preserve"> senki [</w:t>
      </w:r>
      <w:proofErr w:type="gramStart"/>
      <w:r>
        <w:t>...</w:t>
      </w:r>
      <w:proofErr w:type="gramEnd"/>
      <w:r>
        <w:t xml:space="preserve">] az prédikátorokat meg ne bánthassa, ne </w:t>
      </w:r>
      <w:proofErr w:type="spellStart"/>
      <w:r>
        <w:t>szidalmaztassék</w:t>
      </w:r>
      <w:proofErr w:type="spellEnd"/>
      <w:r>
        <w:t xml:space="preserve"> senki az religióért senkitől. [...] és nem engedtetik senkinek, hogy senkit </w:t>
      </w:r>
      <w:proofErr w:type="gramStart"/>
      <w:r>
        <w:t>fogsággal</w:t>
      </w:r>
      <w:proofErr w:type="gramEnd"/>
      <w:r>
        <w:t xml:space="preserve"> avagy helyéből való </w:t>
      </w:r>
      <w:proofErr w:type="spellStart"/>
      <w:r>
        <w:t>priválással</w:t>
      </w:r>
      <w:proofErr w:type="spellEnd"/>
      <w:r>
        <w:t xml:space="preserve"> </w:t>
      </w:r>
      <w:proofErr w:type="spellStart"/>
      <w:r>
        <w:t>fenyögessön</w:t>
      </w:r>
      <w:proofErr w:type="spellEnd"/>
      <w:r>
        <w:t xml:space="preserve"> az </w:t>
      </w:r>
      <w:proofErr w:type="spellStart"/>
      <w:r>
        <w:t>tanitásért</w:t>
      </w:r>
      <w:proofErr w:type="spellEnd"/>
      <w:r>
        <w:t xml:space="preserve">, mert az hit istennek ajándéka, ez hallásból </w:t>
      </w:r>
      <w:proofErr w:type="spellStart"/>
      <w:r>
        <w:t>lészön</w:t>
      </w:r>
      <w:proofErr w:type="spellEnd"/>
      <w:r>
        <w:t>, mely hallás istennek igéje által vagyon.”</w:t>
      </w:r>
    </w:p>
    <w:p w:rsidR="005D4941" w:rsidRDefault="005D4941" w:rsidP="005D4941">
      <w:r>
        <w:t>A vallásszabadságért vívott harc az emberi jogokért folytatott sok évszázados küzdelem egyik fontos fejezete volt. Egyetemes vonatkozásban a kérdés történetének könyvtárnyi irodalma van, íróik azonban, ritka kivételektől eltekintve, az erdélyi fejlődést nem ismerik, s így nem tudják, hogy a fejedelemségben Európa nyugati részeit messze megelőzve, elsőnek mondták ki négy vallás szabadságát és egyenjogúságát.</w:t>
      </w:r>
    </w:p>
    <w:p w:rsidR="005D4941" w:rsidRDefault="005D4941" w:rsidP="005D4941">
      <w:r>
        <w:t>Mielőtt azonban szorosabban vett tárgyunkra, az erdélyi vallásszabadság történetére térnénk, tekintsük át emlékeztetőül a felekezetek európai együttélésének legfontosabb állomásait.</w:t>
      </w:r>
    </w:p>
    <w:p w:rsidR="005D4941" w:rsidRDefault="005D4941" w:rsidP="005D4941">
      <w:r>
        <w:t xml:space="preserve">A középkori Európa nem ismerte a vallási türelmet. A római katolikus egyház a tanaitól való minden eltérést eretnekségnek bélyegzett, s mint Isten elleni bűnt, máglyahalállal sújtott. Nem hozott megértést vagy türelmet az övétől eltérő vallási felfogások iránt a reformáció sem. Kálvin János kinyomtatott írásban fordult szembe egykori fegyvertársával, </w:t>
      </w:r>
      <w:proofErr w:type="spellStart"/>
      <w:r>
        <w:t>Sébastien</w:t>
      </w:r>
      <w:proofErr w:type="spellEnd"/>
      <w:r>
        <w:t xml:space="preserve"> </w:t>
      </w:r>
      <w:proofErr w:type="spellStart"/>
      <w:r>
        <w:t>Castellióval</w:t>
      </w:r>
      <w:proofErr w:type="spellEnd"/>
      <w:r>
        <w:t xml:space="preserve">, amikor az a türelem, más tanítások megtűrése mellett emelt szót, és tudjuk, hogy a Szentháromságot tagadó </w:t>
      </w:r>
      <w:proofErr w:type="spellStart"/>
      <w:r>
        <w:t>Servet</w:t>
      </w:r>
      <w:proofErr w:type="spellEnd"/>
      <w:r>
        <w:t xml:space="preserve"> Mihály megégetésével is egyetértett. Theodor </w:t>
      </w:r>
      <w:proofErr w:type="spellStart"/>
      <w:r>
        <w:t>Bčze</w:t>
      </w:r>
      <w:proofErr w:type="spellEnd"/>
      <w:r>
        <w:t xml:space="preserve"> (akit a magyarok </w:t>
      </w:r>
      <w:proofErr w:type="spellStart"/>
      <w:r>
        <w:t>Béza</w:t>
      </w:r>
      <w:proofErr w:type="spellEnd"/>
      <w:r>
        <w:t xml:space="preserve"> Tivadarként emlegettek), vagy később az anglikán prédikátor Thomas Edwards egyaránt úgy vélte, hogy a „</w:t>
      </w:r>
      <w:proofErr w:type="spellStart"/>
      <w:r>
        <w:t>libertas</w:t>
      </w:r>
      <w:proofErr w:type="spellEnd"/>
      <w:r>
        <w:t xml:space="preserve"> </w:t>
      </w:r>
      <w:proofErr w:type="spellStart"/>
      <w:r>
        <w:t>conscientiae</w:t>
      </w:r>
      <w:proofErr w:type="spellEnd"/>
      <w:r>
        <w:t xml:space="preserve">”, a lelkiismereti szabadság, más hiten lévők megtűrésének a gondolata a sátán találmánya, hogy az emberekben kételyt ébresszen és meggyöngítse a hitet. Pierre </w:t>
      </w:r>
      <w:proofErr w:type="spellStart"/>
      <w:r>
        <w:t>Jurien</w:t>
      </w:r>
      <w:proofErr w:type="spellEnd"/>
      <w:r>
        <w:t>, a Franciaországból vallása miatt menekülni kényszerült hugenotta pap, még 1687-ben megjelentetett könyvében is azt hirdette, hogy a kálvinista egyháznak joga van a más vallásban tévelygőkre erővel is rákényszeríteni az „igaz hitet”. Egyes humanista gondolkodókat kivéve, a más vallásúak iránti türelem, a lelkiismereti szabadság elismerése a reformáció korában csak az erősen kisebbségben lévő vallási irányzatoknál jelentkezett.</w:t>
      </w:r>
    </w:p>
    <w:p w:rsidR="005D4941" w:rsidRDefault="005D4941" w:rsidP="005D4941">
      <w:r>
        <w:t xml:space="preserve">A 17. század második felében az ember természetes jogairól kibontakozó irodalom fordította a figyelmet a vallási türelem kérdésére. Samuel </w:t>
      </w:r>
      <w:proofErr w:type="spellStart"/>
      <w:r>
        <w:t>Pufendorf</w:t>
      </w:r>
      <w:proofErr w:type="spellEnd"/>
      <w:r>
        <w:t>, a neves jogász a Bibliából vett idézetekkel bizonyította, hogy a vallás szabad megválasztása és gyakorlása az ember ősi joga, amibe az egyházi vagy világi felsőbbségnek nincs joga beleszólni. A kérdés nagy vitát váltott ki, de csak elméleti síkon maradt. John Locke híres munkája, az 1689-ben kiadott Levél a vallási toleranciáról is filozófiai problémaként tárgyalta a kérdést, a gyakorlati megvalósításra még csak javaslata sem volt. Az általános, mondhatjuk modern értelemben vett vallási türelem csak a 18. század végén született meg, a francia forradalom nyilatkozatában az emberi jogokról.</w:t>
      </w:r>
    </w:p>
    <w:p w:rsidR="005D4941" w:rsidRDefault="005D4941" w:rsidP="005D4941">
      <w:r>
        <w:lastRenderedPageBreak/>
        <w:t>A középkori eretnek mozgalmak helyi jellegűek voltak, a római egyház egységét nem tudták megbontani. A 16. században Luther Márton felléptével induló reformáció azonban már Európa egészére kiterjedt, és egész országokat szakított ki a katolikus egyházból. Miután a régi és az új egyházak közötti évtizedes vallásháborúk során nyilvánvalóvá lett, hogy egyik fél sem tudja a másikat meggyőzni vagy térdre kényszeríteni, az együttélést valamilyen formában rendezni kellett. Így jött létre politikai kényszerűségből 1555-ben az augsburgi vallásbéke, mely azzal, hogy elismerte az evangélikus (lutheránus) vallást, először mondotta ki, hogy a nyugati kereszténységen belül nem csak egy vallás lehetséges. A két felekezet együttélését azonban az akkori politikusok sem tartották megvalósíthatónak. A béke szerint minden ország, tartomány, birodalmi szabad város választhatott, hogy a két vallás közül melyiket akarja követni, de választásuk megszabta a joghatóságuk alatt élők vallási hovatartozását is. Vagyis a béke rendelkezése szerint a másik egyházi tanítás hívei szabadon távozhattak vagyonukkal együtt. Egy kormányzati egységen belül tehát csak egy vallás, egy egyház létezhetett.</w:t>
      </w:r>
    </w:p>
    <w:p w:rsidR="005D4941" w:rsidRDefault="005D4941" w:rsidP="005D4941">
      <w:r>
        <w:t>Majdnem száz év múlva, 1648-ban a vesztfáliai békében emelték be az elismert felekezetek közé a református (kálvinista) egyházat. Mivel pedig közben nyilvánvalóvá lett, hogy az „egy ország — egy vallás” elve a gyakorlatban a legtöbb helyen nem volt megvalósítható, tágították a lehetőséget. Eszerint egy ország területén belül élhetnek mind a három felekezethez tartozók, de a tartományuraknak, a földesuraknak jogában áll a maguk vallására kényszeríteni jobbágyaikat. Ez a „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regio</w:t>
      </w:r>
      <w:proofErr w:type="spellEnd"/>
      <w:r>
        <w:t xml:space="preserve">, </w:t>
      </w:r>
      <w:proofErr w:type="spellStart"/>
      <w:r>
        <w:t>eius</w:t>
      </w:r>
      <w:proofErr w:type="spellEnd"/>
      <w:r>
        <w:t xml:space="preserve"> religio” elve: akié a birtok, az szabja meg a vallást. Egy városon, tartományon vagy birtoktesten belül tehát a vesztfáliai béke továbbra is egyetlen vallás uralmát tartotta megvalósíthatónak.</w:t>
      </w:r>
    </w:p>
    <w:p w:rsidR="005D4941" w:rsidRDefault="005D4941" w:rsidP="005D4941">
      <w:r>
        <w:t>Ha merev szabályok — főként a városokban — nem is érvényesültek mindenütt, azaz több felekezet élt együtt több-kevesebb békességben, uralkodó egyház mindenütt csak az egyik volt közülük; a többi csupán olyan tolerált, megtűrt maradt, amelynek vallásgyakorlatát nemegyszer korlátok közé szorították.</w:t>
      </w:r>
    </w:p>
    <w:p w:rsidR="005D4941" w:rsidRDefault="005D4941" w:rsidP="005D4941">
      <w:r>
        <w:t>A nyugat-európai egyháztörténészek általánosnak mondható felfogása szerint a felekezeti egyenjogúságot először az angol parlament iktatta törvénybe 1653-ban Cromwell nyomására. Ez az egyenjogúság csak a keresztény vallásokra vonatkozott, s közülük is kizárták az unitáriusokat. Ez is mutatja, hogy az egyenjogúsítás nem a mai értelemben vett lelkiismereti szabadság nevében történt, hanem politikai meggondolásból, hogy biztosítsa a társadalom egységét.</w:t>
      </w:r>
    </w:p>
    <w:p w:rsidR="005D4941" w:rsidRDefault="005D4941" w:rsidP="005D4941">
      <w:r>
        <w:t>Európa nyugati felében, északi, déli vagy középső részein nagyjából egységes vallási tömbök alakultak ki. Itália és a Pireneusi-félsziget egységes katolikus volt, Skandinávia evangélikus, a német államok országonként katolikusok, evangélikusok vagy a Rajna mentén reformátusok voltak, s miután XIV. Lajos visszavonta 1685-ben a protestáns kisebbségnek a nantes-i ediktumban adott szabadságjogokat s a hugenottákat áttérésre vagy emigrációra kényszerítette, Franciaország is egységesen katolikussá lett. Európa keleti részén azonban a vallási kép sokkal tarkább volt, s különösen az volt a Kárpát-medencében és éppen Erdélyben, ahol nemegyszer egy településen belül is több, két vagy három felekezet hívei éltek együtt. A békés együttélés megteremtésére itt más utat kellett járni, mint az előbb említett tájakon.</w:t>
      </w:r>
    </w:p>
    <w:p w:rsidR="005D4941" w:rsidRDefault="005D4941" w:rsidP="005D4941">
      <w:r>
        <w:t xml:space="preserve">A különböző vallások együttélése itt egyébként is évszázadok óta hagyományos volt. Erdélyben, a nyugati és keleti kereszténység határán, a római és az ortodox egyház egyaránt jelen volt, s az 1400-as években Csehországból a huszitizmus is átterjedt a déli részekre. Zsigmond király az 1430-as </w:t>
      </w:r>
      <w:r>
        <w:lastRenderedPageBreak/>
        <w:t>években Rómából a domonkos rendi inkvizíciót is behívta ellenük, a 16. században pedig a reformáció mindegyik hulláma elérte Erdélyt, és híveket szerzett. A felekezeti tarkaságot még erősítette az etnikai: a vallási különbség nem egy esetben nemzetiségi különbséget is jelentett.</w:t>
      </w:r>
    </w:p>
    <w:p w:rsidR="005D4941" w:rsidRDefault="005D4941" w:rsidP="005D4941">
      <w:r>
        <w:t xml:space="preserve">Az </w:t>
      </w:r>
      <w:proofErr w:type="gramStart"/>
      <w:r>
        <w:t>ortodox vallású</w:t>
      </w:r>
      <w:proofErr w:type="gramEnd"/>
      <w:r>
        <w:t xml:space="preserve"> románokat kivéve, akiket a reformáció nem érintett, az 1550-es évekre Erdély lakossága a lutheri reformációhoz csatlakozott; maga a fejedelem, Szapolyai János Zsigmond is. Katolikusnak csak a Székelyföld egy része, Csíkszék és néhány főúri család maradt meg. A gyulafehérvári és a </w:t>
      </w:r>
      <w:proofErr w:type="spellStart"/>
      <w:r>
        <w:t>váradi</w:t>
      </w:r>
      <w:proofErr w:type="spellEnd"/>
      <w:r>
        <w:t xml:space="preserve"> katolikus püspöki széket nem töltötték be, a püspökség javait az állam foglalta le. 1557-ben az országgyűlés törvényben bevett vallássá nyilvánította a lutheri evangélikus vallást, azaz a katolikussal azonos jogokat biztosított számára. Majd amikor a magyar lakosság s a fejedelem is a kálvini irányhoz csatlakozott (az erdélyi szászok, tudjuk, megmaradtak a </w:t>
      </w:r>
      <w:proofErr w:type="gramStart"/>
      <w:r>
        <w:t>lutheránus vallásban</w:t>
      </w:r>
      <w:proofErr w:type="gramEnd"/>
      <w:r>
        <w:t>), az 1564. júniusi tordai országgyűlés bevett vallássá nyilvánította a reformátust is. Ahogy a törvény szövege mondja: „</w:t>
      </w:r>
      <w:proofErr w:type="gramStart"/>
      <w:r>
        <w:t>A</w:t>
      </w:r>
      <w:proofErr w:type="gramEnd"/>
      <w:r>
        <w:t xml:space="preserve"> királyi városok, mezővárosok és a falvak bármelyik vallást követhessék, hitükön való prédikátort tarthassanak, a velük ellenkezőt pedig elbocsájthassák.” Azaz: a települések maguk határozzák meg, hogy melyik egyház tanítását fogadják el, s aki a választással nem ért egyet, elköltözhet. Nem nehéz ebben a szövegben az 1555. évi augsburgi vallásbéke hatását felismerni: egy településen csak egy vallás alkosson közösséget. A különbség csak annyi, de ez nem jelentéktelen, hogy a választás szabadságát a paraszti mezővárosoknak és a falvaknak is megadja, s hogy a fejedelem vallása nem válik privilegizált államvallássá.</w:t>
      </w:r>
    </w:p>
    <w:p w:rsidR="005D4941" w:rsidRDefault="005D4941" w:rsidP="005D4941">
      <w:r>
        <w:t xml:space="preserve">Az erdélyi reformáció azonban ezzel még nem fejeződött be: a reformátusok egy része a magyarul unitáriusnak nevezett </w:t>
      </w:r>
      <w:proofErr w:type="spellStart"/>
      <w:r>
        <w:t>antitrinitárius</w:t>
      </w:r>
      <w:proofErr w:type="spellEnd"/>
      <w:r>
        <w:t xml:space="preserve"> tanokhoz csatlakozott, s udvari papjának, Dávid Ferencnek hatására János Zsigmond fejedelem is unitáriussá lett. Így került sor 1568-ban a tordai országgyűlésen az unitárius vallás egyenjogúsítására.</w:t>
      </w:r>
    </w:p>
    <w:p w:rsidR="005D4941" w:rsidRDefault="005D4941" w:rsidP="005D4941">
      <w:r>
        <w:t>425 évvel ezelőtt a tordai országgyűlés négy vallás — a katolikus, evangélikus, református és unitárius — szabadságát és egyenjogúságát mondotta ki. Tegyük hozzá: elsőnek a világon. Államvallás nincs, az uralkodói hatalom fölötte áll az egyházinak, de nincs joga közöttük bármilyen szempontból különbséget tenni. Nem érvényesül a területi elv sem: bármely városban vagy faluban több felekezet élhet együtt, a földesúr nem avatkozhat be jobbágyai vallási hovatartozásába, a törvény szerint mindenki maga döntheti el, melyik vallást követi. Bárkinek is tilos a más felekezetűeket szidalmazni, papjait gyalázni, ellenük erőszakos cselekedetet elkövetni. Egy olyan korszakban, amelyben tőlünk nyugatra a vallás nevében az országok háborút viselnek egymás ellen, amikor Franciaországban a Szent Bertalan-éji vérengzés több tízezer hugenotta halálát hozza, amikor a Habsburg-császár kijelenti, hogy inkább váljék lakatlan sivataggá országa, de nem tűri meg a protestáns vallásúakat — Erdély a felekezeti béke földje. Itt később is, a katolikus Báthory István vagy a református Bethlen Gábor fejedelmi tanácsában minden felekezet képviselője jelen van, s a felekezeti panaszokat a négy bevett vallás képviselőiből álló bizottságok vizsgálják meg. A vallási türelmetlenségben izzó Európában Erdély a felekezeti béke szigete.</w:t>
      </w:r>
    </w:p>
    <w:p w:rsidR="005D4941" w:rsidRDefault="005D4941" w:rsidP="005D4941">
      <w:r>
        <w:t>Akadtak, akik az erdélyi négy vallás rendszerének jelentőségét azzal próbálták kisebbíteni, hogy a tordai országgyűlés végzése nem a modern lelkiismereti szabadság elvéből fakadt, amit az is mutat, hogy a felekezetek közötti viták továbbra sem szűntek meg, nemegyszer az ellentétek helyi összetűzésekhez vezettek, s egyébként is az egyenlőségen belül a három protestáns vallás hatalmi túlsúlya mindvégig érezhető volt. Nem a lelkek megbéküléséről volt tehát szó, mint napjaink ökumenikus felfogásában, hanem csupán politikai szempontú megegyezésről.</w:t>
      </w:r>
    </w:p>
    <w:p w:rsidR="005D4941" w:rsidRDefault="005D4941" w:rsidP="005D4941">
      <w:r>
        <w:lastRenderedPageBreak/>
        <w:t>Azt hiszem, történetietlen volna a 16. századi Erdélytől azt elvárni, hogy a 20. század emberének szellemét és mentalitását képviselje. Száz évvel később Cromwell és az angol parlament vallási toleranciáját sem századunk lelki szabadságának eszménye vezette. A társadalmi együttélés békés lehetőségét akarták megteremteni, politikai érdekből. Ezt tette Erdély is, csak száz évvel korábban és tágabbra vonva a kereteket, mint Anglia, hiszen az unitáriusokat sem rekesztette ki a vallási egyenlőségből. Azt is felemlegetik időnként, hogy a görögkeleti egyház nem került a bevett vallások közé. Való igaz: jóllehet az ortodox egyház Erdélyben teljes szabadságot élvezett, saját püspökeinek kormánya alatt élhette a maga külön egyházi életét, de a bevett felekezeteknek osztályrészül jutó politikai jogokat nem élvezett. Az egyenlőség gondolata csak a nyugati egyház határain belül érvényesült, ennyiben Erdély sem tudta átlépni a 16. századi gondolkozás és világnézet határait.</w:t>
      </w:r>
    </w:p>
    <w:p w:rsidR="005D4941" w:rsidRDefault="005D4941" w:rsidP="005D4941">
      <w:r>
        <w:t xml:space="preserve">A vallási türelem, a négy bevett vallást biztosító rendelkezés mögött minden bizonnyal politikai, társadalmi érdekek állottak. A két nagyhatalom közé ékelt kicsiny fejedelemség nem engedhette meg magának, hogy belső ellentétek utat nyissanak a külső ellenség számára. Ugyanakkor a tordai országgyűlésnek a </w:t>
      </w:r>
      <w:proofErr w:type="gramStart"/>
      <w:r>
        <w:t>hitről</w:t>
      </w:r>
      <w:proofErr w:type="gramEnd"/>
      <w:r>
        <w:t xml:space="preserve"> mint Isten ajándékáról leírt szép mondata már előlegezi későbbi évszázadok gondolkozását, mely a nemzeti vagy politikai hovatartozástól függetleníti a vallást, és emberi jogként tisztel minden hitbeli meggyőződést.</w:t>
      </w:r>
    </w:p>
    <w:p w:rsidR="005D4941" w:rsidRDefault="005D4941" w:rsidP="005D4941">
      <w:r>
        <w:t>Az 1568. évi tordai országgyűlés mérföldkő az eltérő hitbeli meggyőződésűek szabad és egyenrangú együttélésének biztosításában. Az erdélyi fejedelemség példát mutatott toleranciából az akkori Európának, sőt részben a mainak is.</w:t>
      </w:r>
    </w:p>
    <w:p w:rsidR="005D4941" w:rsidRDefault="005D4941" w:rsidP="005D4941"/>
    <w:p w:rsidR="00DF1D03" w:rsidRDefault="005D4941" w:rsidP="005D4941">
      <w:pPr>
        <w:rPr>
          <w:i/>
        </w:rPr>
      </w:pPr>
      <w:r w:rsidRPr="005D4941">
        <w:rPr>
          <w:i/>
        </w:rPr>
        <w:t xml:space="preserve">Elhangzott 1993. március </w:t>
      </w:r>
      <w:proofErr w:type="gramStart"/>
      <w:r w:rsidRPr="005D4941">
        <w:rPr>
          <w:i/>
        </w:rPr>
        <w:t>20-án</w:t>
      </w:r>
      <w:proofErr w:type="gramEnd"/>
      <w:r w:rsidRPr="005D4941">
        <w:rPr>
          <w:i/>
        </w:rPr>
        <w:t xml:space="preserve"> Tordán, az erdélyi vallásszabadságot kinyilvánító 1568-as tordai országgyűlés 425. évfordulója alkalmával rendezett ünnepség tudományos ülésszakán.</w:t>
      </w:r>
    </w:p>
    <w:p w:rsidR="005D4941" w:rsidRDefault="005D4941" w:rsidP="005D4941">
      <w:pPr>
        <w:rPr>
          <w:i/>
        </w:rPr>
      </w:pPr>
    </w:p>
    <w:p w:rsidR="005D4941" w:rsidRPr="005D4941" w:rsidRDefault="005D4941" w:rsidP="005D4941">
      <w:pPr>
        <w:rPr>
          <w:i/>
        </w:rPr>
      </w:pPr>
      <w:proofErr w:type="spellStart"/>
      <w:r>
        <w:rPr>
          <w:i/>
        </w:rPr>
        <w:t>Forrrás</w:t>
      </w:r>
      <w:proofErr w:type="spellEnd"/>
      <w:r>
        <w:rPr>
          <w:i/>
        </w:rPr>
        <w:t xml:space="preserve">: </w:t>
      </w:r>
      <w:hyperlink r:id="rId4" w:history="1">
        <w:r>
          <w:rPr>
            <w:rStyle w:val="Hiperhivatkozs"/>
          </w:rPr>
          <w:t>https://epa.oszk.hu/</w:t>
        </w:r>
      </w:hyperlink>
    </w:p>
    <w:sectPr w:rsidR="005D4941" w:rsidRPr="005D4941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D4941"/>
    <w:rsid w:val="0059758E"/>
    <w:rsid w:val="005D4941"/>
    <w:rsid w:val="00737066"/>
    <w:rsid w:val="009B665E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D4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a.osz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1671</Words>
  <Characters>11535</Characters>
  <Application>Microsoft Office Word</Application>
  <DocSecurity>0</DocSecurity>
  <Lines>96</Lines>
  <Paragraphs>26</Paragraphs>
  <ScaleCrop>false</ScaleCrop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2020-03-02T20:39:00Z</dcterms:created>
  <dcterms:modified xsi:type="dcterms:W3CDTF">2020-03-02T20:41:00Z</dcterms:modified>
</cp:coreProperties>
</file>