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5800DE" w:rsidRDefault="00333B33" w:rsidP="005800DE">
      <w:pPr>
        <w:jc w:val="center"/>
        <w:rPr>
          <w:rFonts w:ascii="Arial" w:hAnsi="Arial" w:cs="Arial"/>
          <w:sz w:val="32"/>
          <w:szCs w:val="32"/>
        </w:rPr>
      </w:pPr>
      <w:r w:rsidRPr="005800DE">
        <w:rPr>
          <w:rFonts w:ascii="Arial" w:hAnsi="Arial" w:cs="Arial"/>
          <w:sz w:val="32"/>
          <w:szCs w:val="32"/>
        </w:rPr>
        <w:t>Ioan Alexi</w:t>
      </w:r>
    </w:p>
    <w:p w:rsidR="00333B33" w:rsidRPr="00333B33" w:rsidRDefault="00333B33">
      <w:pPr>
        <w:rPr>
          <w:rFonts w:ascii="Arial" w:hAnsi="Arial" w:cs="Arial"/>
          <w:sz w:val="24"/>
          <w:szCs w:val="24"/>
        </w:rPr>
      </w:pPr>
    </w:p>
    <w:p w:rsid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b/>
          <w:bCs/>
          <w:sz w:val="24"/>
          <w:szCs w:val="24"/>
          <w:lang w:eastAsia="hu-HU"/>
        </w:rPr>
        <w:t>Ioan Alexi</w:t>
      </w:r>
      <w:r w:rsidRPr="00333B33">
        <w:rPr>
          <w:rFonts w:ascii="Arial" w:eastAsia="Times New Roman" w:hAnsi="Arial" w:cs="Arial"/>
          <w:sz w:val="24"/>
          <w:szCs w:val="24"/>
          <w:lang w:eastAsia="hu-HU"/>
        </w:rPr>
        <w:t> (magyaros írásmóddal </w:t>
      </w:r>
      <w:r w:rsidRPr="00333B33">
        <w:rPr>
          <w:rFonts w:ascii="Arial" w:eastAsia="Times New Roman" w:hAnsi="Arial" w:cs="Arial"/>
          <w:b/>
          <w:bCs/>
          <w:sz w:val="24"/>
          <w:szCs w:val="24"/>
          <w:lang w:eastAsia="hu-HU"/>
        </w:rPr>
        <w:t>Alexi János</w:t>
      </w:r>
      <w:r w:rsidRPr="00333B33">
        <w:rPr>
          <w:rFonts w:ascii="Arial" w:eastAsia="Times New Roman" w:hAnsi="Arial" w:cs="Arial"/>
          <w:sz w:val="24"/>
          <w:szCs w:val="24"/>
          <w:lang w:eastAsia="hu-HU"/>
        </w:rPr>
        <w:t>) (</w:t>
      </w:r>
      <w:proofErr w:type="spellStart"/>
      <w:r w:rsidR="00AE7E71" w:rsidRPr="00333B33">
        <w:rPr>
          <w:rFonts w:ascii="Arial" w:eastAsia="Times New Roman" w:hAnsi="Arial" w:cs="Arial"/>
          <w:sz w:val="24"/>
          <w:szCs w:val="24"/>
          <w:lang w:eastAsia="hu-HU"/>
        </w:rPr>
        <w:fldChar w:fldCharType="begin"/>
      </w:r>
      <w:r w:rsidRPr="00333B33">
        <w:rPr>
          <w:rFonts w:ascii="Arial" w:eastAsia="Times New Roman" w:hAnsi="Arial" w:cs="Arial"/>
          <w:sz w:val="24"/>
          <w:szCs w:val="24"/>
          <w:lang w:eastAsia="hu-HU"/>
        </w:rPr>
        <w:instrText xml:space="preserve"> HYPERLINK "https://hu.wikipedia.org/wiki/Szil%C3%A1gyperecsen" \o "Szilágyperecsen" </w:instrText>
      </w:r>
      <w:r w:rsidR="00AE7E71" w:rsidRPr="00333B33">
        <w:rPr>
          <w:rFonts w:ascii="Arial" w:eastAsia="Times New Roman" w:hAnsi="Arial" w:cs="Arial"/>
          <w:sz w:val="24"/>
          <w:szCs w:val="24"/>
          <w:lang w:eastAsia="hu-HU"/>
        </w:rPr>
        <w:fldChar w:fldCharType="separate"/>
      </w:r>
      <w:r w:rsidRPr="00333B33">
        <w:rPr>
          <w:rFonts w:ascii="Arial" w:eastAsia="Times New Roman" w:hAnsi="Arial" w:cs="Arial"/>
          <w:sz w:val="24"/>
          <w:szCs w:val="24"/>
          <w:lang w:eastAsia="hu-HU"/>
        </w:rPr>
        <w:t>Szilágyperecsen</w:t>
      </w:r>
      <w:proofErr w:type="spellEnd"/>
      <w:r w:rsidR="00AE7E71" w:rsidRPr="00333B33">
        <w:rPr>
          <w:rFonts w:ascii="Arial" w:eastAsia="Times New Roman" w:hAnsi="Arial" w:cs="Arial"/>
          <w:sz w:val="24"/>
          <w:szCs w:val="24"/>
          <w:lang w:eastAsia="hu-HU"/>
        </w:rPr>
        <w:fldChar w:fldCharType="end"/>
      </w:r>
      <w:r w:rsidRPr="00333B33">
        <w:rPr>
          <w:rFonts w:ascii="Arial" w:eastAsia="Times New Roman" w:hAnsi="Arial" w:cs="Arial"/>
          <w:sz w:val="24"/>
          <w:szCs w:val="24"/>
          <w:lang w:eastAsia="hu-HU"/>
        </w:rPr>
        <w:t>, </w:t>
      </w:r>
      <w:hyperlink r:id="rId5" w:tooltip="1801" w:history="1">
        <w:r w:rsidRPr="00333B33">
          <w:rPr>
            <w:rFonts w:ascii="Arial" w:eastAsia="Times New Roman" w:hAnsi="Arial" w:cs="Arial"/>
            <w:sz w:val="24"/>
            <w:szCs w:val="24"/>
            <w:lang w:eastAsia="hu-HU"/>
          </w:rPr>
          <w:t>1801</w:t>
        </w:r>
      </w:hyperlink>
      <w:r w:rsidRPr="00333B33">
        <w:rPr>
          <w:rFonts w:ascii="Arial" w:eastAsia="Times New Roman" w:hAnsi="Arial" w:cs="Arial"/>
          <w:sz w:val="24"/>
          <w:szCs w:val="24"/>
          <w:lang w:eastAsia="hu-HU"/>
        </w:rPr>
        <w:t>. </w:t>
      </w:r>
      <w:hyperlink r:id="rId6" w:tooltip="Június 21." w:history="1">
        <w:r w:rsidRPr="00333B33">
          <w:rPr>
            <w:rFonts w:ascii="Arial" w:eastAsia="Times New Roman" w:hAnsi="Arial" w:cs="Arial"/>
            <w:sz w:val="24"/>
            <w:szCs w:val="24"/>
            <w:lang w:eastAsia="hu-HU"/>
          </w:rPr>
          <w:t>június 21.</w:t>
        </w:r>
      </w:hyperlink>
      <w:r w:rsidRPr="00333B33">
        <w:rPr>
          <w:rFonts w:ascii="Arial" w:eastAsia="Times New Roman" w:hAnsi="Arial" w:cs="Arial"/>
          <w:sz w:val="24"/>
          <w:szCs w:val="24"/>
          <w:lang w:eastAsia="hu-HU"/>
        </w:rPr>
        <w:t> – </w:t>
      </w:r>
      <w:hyperlink r:id="rId7" w:tooltip="Szamosújvár" w:history="1">
        <w:r w:rsidRPr="00333B33">
          <w:rPr>
            <w:rFonts w:ascii="Arial" w:eastAsia="Times New Roman" w:hAnsi="Arial" w:cs="Arial"/>
            <w:sz w:val="24"/>
            <w:szCs w:val="24"/>
            <w:lang w:eastAsia="hu-HU"/>
          </w:rPr>
          <w:t>Szamosújvár</w:t>
        </w:r>
      </w:hyperlink>
      <w:r w:rsidRPr="00333B33">
        <w:rPr>
          <w:rFonts w:ascii="Arial" w:eastAsia="Times New Roman" w:hAnsi="Arial" w:cs="Arial"/>
          <w:sz w:val="24"/>
          <w:szCs w:val="24"/>
          <w:lang w:eastAsia="hu-HU"/>
        </w:rPr>
        <w:t>, </w:t>
      </w:r>
      <w:hyperlink r:id="rId8" w:tooltip="1863" w:history="1">
        <w:r w:rsidRPr="00333B33">
          <w:rPr>
            <w:rFonts w:ascii="Arial" w:eastAsia="Times New Roman" w:hAnsi="Arial" w:cs="Arial"/>
            <w:sz w:val="24"/>
            <w:szCs w:val="24"/>
            <w:lang w:eastAsia="hu-HU"/>
          </w:rPr>
          <w:t>1863</w:t>
        </w:r>
      </w:hyperlink>
      <w:r w:rsidRPr="00333B33">
        <w:rPr>
          <w:rFonts w:ascii="Arial" w:eastAsia="Times New Roman" w:hAnsi="Arial" w:cs="Arial"/>
          <w:sz w:val="24"/>
          <w:szCs w:val="24"/>
          <w:lang w:eastAsia="hu-HU"/>
        </w:rPr>
        <w:t>. </w:t>
      </w:r>
      <w:hyperlink r:id="rId9" w:tooltip="Június 29." w:history="1">
        <w:r w:rsidRPr="00333B33">
          <w:rPr>
            <w:rFonts w:ascii="Arial" w:eastAsia="Times New Roman" w:hAnsi="Arial" w:cs="Arial"/>
            <w:sz w:val="24"/>
            <w:szCs w:val="24"/>
            <w:lang w:eastAsia="hu-HU"/>
          </w:rPr>
          <w:t>június 29.</w:t>
        </w:r>
      </w:hyperlink>
      <w:r w:rsidRPr="00333B33">
        <w:rPr>
          <w:rFonts w:ascii="Arial" w:eastAsia="Times New Roman" w:hAnsi="Arial" w:cs="Arial"/>
          <w:sz w:val="24"/>
          <w:szCs w:val="24"/>
          <w:lang w:eastAsia="hu-HU"/>
        </w:rPr>
        <w:t>) </w:t>
      </w:r>
      <w:hyperlink r:id="rId10" w:tooltip="Román görög katolikus egyház" w:history="1">
        <w:r w:rsidRPr="00333B33">
          <w:rPr>
            <w:rFonts w:ascii="Arial" w:eastAsia="Times New Roman" w:hAnsi="Arial" w:cs="Arial"/>
            <w:sz w:val="24"/>
            <w:szCs w:val="24"/>
            <w:lang w:eastAsia="hu-HU"/>
          </w:rPr>
          <w:t>görög katolikus</w:t>
        </w:r>
      </w:hyperlink>
      <w:r w:rsidRPr="00333B33">
        <w:rPr>
          <w:rFonts w:ascii="Arial" w:eastAsia="Times New Roman" w:hAnsi="Arial" w:cs="Arial"/>
          <w:sz w:val="24"/>
          <w:szCs w:val="24"/>
          <w:lang w:eastAsia="hu-HU"/>
        </w:rPr>
        <w:t> </w:t>
      </w:r>
      <w:hyperlink r:id="rId11" w:tooltip="Püspök" w:history="1">
        <w:r w:rsidRPr="00333B33">
          <w:rPr>
            <w:rFonts w:ascii="Arial" w:eastAsia="Times New Roman" w:hAnsi="Arial" w:cs="Arial"/>
            <w:sz w:val="24"/>
            <w:szCs w:val="24"/>
            <w:lang w:eastAsia="hu-HU"/>
          </w:rPr>
          <w:t>püspök</w:t>
        </w:r>
      </w:hyperlink>
      <w:r w:rsidRPr="00333B33">
        <w:rPr>
          <w:rFonts w:ascii="Arial" w:eastAsia="Times New Roman" w:hAnsi="Arial" w:cs="Arial"/>
          <w:sz w:val="24"/>
          <w:szCs w:val="24"/>
          <w:lang w:eastAsia="hu-HU"/>
        </w:rPr>
        <w:t>, nyelvész.</w:t>
      </w:r>
    </w:p>
    <w:p w:rsidR="005800DE" w:rsidRPr="00333B33" w:rsidRDefault="005800DE" w:rsidP="005800DE">
      <w:pPr>
        <w:shd w:val="clear" w:color="auto" w:fill="FFFFFF"/>
        <w:spacing w:before="120" w:after="120" w:line="240" w:lineRule="auto"/>
        <w:jc w:val="both"/>
        <w:rPr>
          <w:rFonts w:ascii="Arial" w:eastAsia="Times New Roman" w:hAnsi="Arial" w:cs="Arial"/>
          <w:sz w:val="24"/>
          <w:szCs w:val="24"/>
          <w:lang w:eastAsia="hu-HU"/>
        </w:rPr>
      </w:pPr>
    </w:p>
    <w:p w:rsidR="00333B33" w:rsidRPr="00333B33" w:rsidRDefault="005800DE" w:rsidP="005800DE">
      <w:pPr>
        <w:shd w:val="clear" w:color="auto" w:fill="FFFFFF"/>
        <w:spacing w:before="120" w:after="120" w:line="240" w:lineRule="auto"/>
        <w:jc w:val="both"/>
        <w:rPr>
          <w:rFonts w:ascii="Arial" w:eastAsia="Times New Roman" w:hAnsi="Arial" w:cs="Arial"/>
          <w:sz w:val="24"/>
          <w:szCs w:val="24"/>
          <w:lang w:eastAsia="hu-HU"/>
        </w:rPr>
      </w:pPr>
      <w:r>
        <w:rPr>
          <w:noProof/>
          <w:lang w:eastAsia="hu-HU"/>
        </w:rPr>
        <w:drawing>
          <wp:inline distT="0" distB="0" distL="0" distR="0">
            <wp:extent cx="3484880" cy="3484880"/>
            <wp:effectExtent l="19050" t="0" r="1270" b="0"/>
            <wp:docPr id="1" name="Kép 1" descr="Ioan Ale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n Alexi.jpg"/>
                    <pic:cNvPicPr>
                      <a:picLocks noChangeAspect="1" noChangeArrowheads="1"/>
                    </pic:cNvPicPr>
                  </pic:nvPicPr>
                  <pic:blipFill>
                    <a:blip r:embed="rId12"/>
                    <a:srcRect/>
                    <a:stretch>
                      <a:fillRect/>
                    </a:stretch>
                  </pic:blipFill>
                  <pic:spPr bwMode="auto">
                    <a:xfrm>
                      <a:off x="0" y="0"/>
                      <a:ext cx="3484880" cy="3484880"/>
                    </a:xfrm>
                    <a:prstGeom prst="rect">
                      <a:avLst/>
                    </a:prstGeom>
                    <a:noFill/>
                    <a:ln w="9525">
                      <a:noFill/>
                      <a:miter lim="800000"/>
                      <a:headEnd/>
                      <a:tailEnd/>
                    </a:ln>
                  </pic:spPr>
                </pic:pic>
              </a:graphicData>
            </a:graphic>
          </wp:inline>
        </w:drawing>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Élete</w:t>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Szegényparaszti családból származott, apja molnár, más források szerint pásztor volt. Az elemi iskolát </w:t>
      </w:r>
      <w:proofErr w:type="spellStart"/>
      <w:r w:rsidR="00AE7E71" w:rsidRPr="00333B33">
        <w:rPr>
          <w:rFonts w:ascii="Arial" w:eastAsia="Times New Roman" w:hAnsi="Arial" w:cs="Arial"/>
          <w:sz w:val="24"/>
          <w:szCs w:val="24"/>
          <w:lang w:eastAsia="hu-HU"/>
        </w:rPr>
        <w:fldChar w:fldCharType="begin"/>
      </w:r>
      <w:r w:rsidRPr="00333B33">
        <w:rPr>
          <w:rFonts w:ascii="Arial" w:eastAsia="Times New Roman" w:hAnsi="Arial" w:cs="Arial"/>
          <w:sz w:val="24"/>
          <w:szCs w:val="24"/>
          <w:lang w:eastAsia="hu-HU"/>
        </w:rPr>
        <w:instrText xml:space="preserve"> HYPERLINK "https://hu.wikipedia.org/wiki/Szil%C3%A1gysomly%C3%B3" \o "Szilágysomlyó" </w:instrText>
      </w:r>
      <w:r w:rsidR="00AE7E71" w:rsidRPr="00333B33">
        <w:rPr>
          <w:rFonts w:ascii="Arial" w:eastAsia="Times New Roman" w:hAnsi="Arial" w:cs="Arial"/>
          <w:sz w:val="24"/>
          <w:szCs w:val="24"/>
          <w:lang w:eastAsia="hu-HU"/>
        </w:rPr>
        <w:fldChar w:fldCharType="separate"/>
      </w:r>
      <w:proofErr w:type="spellEnd"/>
      <w:r w:rsidRPr="00333B33">
        <w:rPr>
          <w:rFonts w:ascii="Arial" w:eastAsia="Times New Roman" w:hAnsi="Arial" w:cs="Arial"/>
          <w:sz w:val="24"/>
          <w:szCs w:val="24"/>
          <w:lang w:eastAsia="hu-HU"/>
        </w:rPr>
        <w:t>Szilágysomlyón</w:t>
      </w:r>
      <w:r w:rsidR="00AE7E71" w:rsidRPr="00333B33">
        <w:rPr>
          <w:rFonts w:ascii="Arial" w:eastAsia="Times New Roman" w:hAnsi="Arial" w:cs="Arial"/>
          <w:sz w:val="24"/>
          <w:szCs w:val="24"/>
          <w:lang w:eastAsia="hu-HU"/>
        </w:rPr>
        <w:fldChar w:fldCharType="end"/>
      </w:r>
      <w:r w:rsidRPr="00333B33">
        <w:rPr>
          <w:rFonts w:ascii="Arial" w:eastAsia="Times New Roman" w:hAnsi="Arial" w:cs="Arial"/>
          <w:sz w:val="24"/>
          <w:szCs w:val="24"/>
          <w:lang w:eastAsia="hu-HU"/>
        </w:rPr>
        <w:t>, a középiskolát </w:t>
      </w:r>
      <w:hyperlink r:id="rId13" w:tooltip="Nagykároly" w:history="1">
        <w:r w:rsidRPr="00333B33">
          <w:rPr>
            <w:rFonts w:ascii="Arial" w:eastAsia="Times New Roman" w:hAnsi="Arial" w:cs="Arial"/>
            <w:sz w:val="24"/>
            <w:szCs w:val="24"/>
            <w:lang w:eastAsia="hu-HU"/>
          </w:rPr>
          <w:t>Nagykárolyban</w:t>
        </w:r>
      </w:hyperlink>
      <w:r w:rsidRPr="00333B33">
        <w:rPr>
          <w:rFonts w:ascii="Arial" w:eastAsia="Times New Roman" w:hAnsi="Arial" w:cs="Arial"/>
          <w:sz w:val="24"/>
          <w:szCs w:val="24"/>
          <w:lang w:eastAsia="hu-HU"/>
        </w:rPr>
        <w:t> és </w:t>
      </w:r>
      <w:hyperlink r:id="rId14" w:tooltip="Nagyvárad" w:history="1">
        <w:r w:rsidRPr="00333B33">
          <w:rPr>
            <w:rFonts w:ascii="Arial" w:eastAsia="Times New Roman" w:hAnsi="Arial" w:cs="Arial"/>
            <w:sz w:val="24"/>
            <w:szCs w:val="24"/>
            <w:lang w:eastAsia="hu-HU"/>
          </w:rPr>
          <w:t>Nagyváradon</w:t>
        </w:r>
      </w:hyperlink>
      <w:r w:rsidRPr="00333B33">
        <w:rPr>
          <w:rFonts w:ascii="Arial" w:eastAsia="Times New Roman" w:hAnsi="Arial" w:cs="Arial"/>
          <w:sz w:val="24"/>
          <w:szCs w:val="24"/>
          <w:lang w:eastAsia="hu-HU"/>
        </w:rPr>
        <w:t> végezte. </w:t>
      </w:r>
      <w:proofErr w:type="spellStart"/>
      <w:r w:rsidR="00AE7E71" w:rsidRPr="00333B33">
        <w:rPr>
          <w:rFonts w:ascii="Arial" w:eastAsia="Times New Roman" w:hAnsi="Arial" w:cs="Arial"/>
          <w:sz w:val="24"/>
          <w:szCs w:val="24"/>
          <w:lang w:eastAsia="hu-HU"/>
        </w:rPr>
        <w:fldChar w:fldCharType="begin"/>
      </w:r>
      <w:r w:rsidRPr="00333B33">
        <w:rPr>
          <w:rFonts w:ascii="Arial" w:eastAsia="Times New Roman" w:hAnsi="Arial" w:cs="Arial"/>
          <w:sz w:val="24"/>
          <w:szCs w:val="24"/>
          <w:lang w:eastAsia="hu-HU"/>
        </w:rPr>
        <w:instrText xml:space="preserve"> HYPERLINK "https://hu.wikipedia.org/wiki/Samuil_Vulcan" \o "Samuil Vulcan" </w:instrText>
      </w:r>
      <w:r w:rsidR="00AE7E71" w:rsidRPr="00333B33">
        <w:rPr>
          <w:rFonts w:ascii="Arial" w:eastAsia="Times New Roman" w:hAnsi="Arial" w:cs="Arial"/>
          <w:sz w:val="24"/>
          <w:szCs w:val="24"/>
          <w:lang w:eastAsia="hu-HU"/>
        </w:rPr>
        <w:fldChar w:fldCharType="separate"/>
      </w:r>
      <w:proofErr w:type="spellEnd"/>
      <w:r w:rsidRPr="00333B33">
        <w:rPr>
          <w:rFonts w:ascii="Arial" w:eastAsia="Times New Roman" w:hAnsi="Arial" w:cs="Arial"/>
          <w:sz w:val="24"/>
          <w:szCs w:val="24"/>
          <w:lang w:eastAsia="hu-HU"/>
        </w:rPr>
        <w:t>Samuil Vulcan</w:t>
      </w:r>
      <w:r w:rsidR="00AE7E71" w:rsidRPr="00333B33">
        <w:rPr>
          <w:rFonts w:ascii="Arial" w:eastAsia="Times New Roman" w:hAnsi="Arial" w:cs="Arial"/>
          <w:sz w:val="24"/>
          <w:szCs w:val="24"/>
          <w:lang w:eastAsia="hu-HU"/>
        </w:rPr>
        <w:fldChar w:fldCharType="end"/>
      </w:r>
      <w:r w:rsidRPr="00333B33">
        <w:rPr>
          <w:rFonts w:ascii="Arial" w:eastAsia="Times New Roman" w:hAnsi="Arial" w:cs="Arial"/>
          <w:sz w:val="24"/>
          <w:szCs w:val="24"/>
          <w:lang w:eastAsia="hu-HU"/>
        </w:rPr>
        <w:t> püspök a </w:t>
      </w:r>
      <w:hyperlink r:id="rId15" w:tooltip="Bécs" w:history="1">
        <w:r w:rsidRPr="00333B33">
          <w:rPr>
            <w:rFonts w:ascii="Arial" w:eastAsia="Times New Roman" w:hAnsi="Arial" w:cs="Arial"/>
            <w:sz w:val="24"/>
            <w:szCs w:val="24"/>
            <w:lang w:eastAsia="hu-HU"/>
          </w:rPr>
          <w:t>bécsi</w:t>
        </w:r>
      </w:hyperlink>
      <w:r w:rsidRPr="00333B33">
        <w:rPr>
          <w:rFonts w:ascii="Arial" w:eastAsia="Times New Roman" w:hAnsi="Arial" w:cs="Arial"/>
          <w:sz w:val="24"/>
          <w:szCs w:val="24"/>
          <w:lang w:eastAsia="hu-HU"/>
        </w:rPr>
        <w:t> egyetemre küldte </w:t>
      </w:r>
      <w:hyperlink r:id="rId16" w:tooltip="Teológia" w:history="1">
        <w:r w:rsidRPr="00333B33">
          <w:rPr>
            <w:rFonts w:ascii="Arial" w:eastAsia="Times New Roman" w:hAnsi="Arial" w:cs="Arial"/>
            <w:sz w:val="24"/>
            <w:szCs w:val="24"/>
            <w:lang w:eastAsia="hu-HU"/>
          </w:rPr>
          <w:t>teológiát</w:t>
        </w:r>
      </w:hyperlink>
      <w:r w:rsidRPr="00333B33">
        <w:rPr>
          <w:rFonts w:ascii="Arial" w:eastAsia="Times New Roman" w:hAnsi="Arial" w:cs="Arial"/>
          <w:sz w:val="24"/>
          <w:szCs w:val="24"/>
          <w:lang w:eastAsia="hu-HU"/>
        </w:rPr>
        <w:t> tanulni, ahol a Szent Borbála-kollégium ösztöndíjasa lett. </w:t>
      </w:r>
      <w:hyperlink r:id="rId17" w:tooltip="1825" w:history="1">
        <w:r w:rsidRPr="00333B33">
          <w:rPr>
            <w:rFonts w:ascii="Arial" w:eastAsia="Times New Roman" w:hAnsi="Arial" w:cs="Arial"/>
            <w:sz w:val="24"/>
            <w:szCs w:val="24"/>
            <w:lang w:eastAsia="hu-HU"/>
          </w:rPr>
          <w:t>1825</w:t>
        </w:r>
      </w:hyperlink>
      <w:r w:rsidRPr="00333B33">
        <w:rPr>
          <w:rFonts w:ascii="Arial" w:eastAsia="Times New Roman" w:hAnsi="Arial" w:cs="Arial"/>
          <w:sz w:val="24"/>
          <w:szCs w:val="24"/>
          <w:lang w:eastAsia="hu-HU"/>
        </w:rPr>
        <w:t>. </w:t>
      </w:r>
      <w:hyperlink r:id="rId18" w:tooltip="Október 31." w:history="1">
        <w:r w:rsidRPr="00333B33">
          <w:rPr>
            <w:rFonts w:ascii="Arial" w:eastAsia="Times New Roman" w:hAnsi="Arial" w:cs="Arial"/>
            <w:sz w:val="24"/>
            <w:szCs w:val="24"/>
            <w:lang w:eastAsia="hu-HU"/>
          </w:rPr>
          <w:t>október 31-én</w:t>
        </w:r>
      </w:hyperlink>
      <w:r w:rsidRPr="00333B33">
        <w:rPr>
          <w:rFonts w:ascii="Arial" w:eastAsia="Times New Roman" w:hAnsi="Arial" w:cs="Arial"/>
          <w:sz w:val="24"/>
          <w:szCs w:val="24"/>
          <w:lang w:eastAsia="hu-HU"/>
        </w:rPr>
        <w:t>szentelték pappá, </w:t>
      </w:r>
      <w:hyperlink r:id="rId19" w:tooltip="Kisbáród" w:history="1">
        <w:r w:rsidRPr="00333B33">
          <w:rPr>
            <w:rFonts w:ascii="Arial" w:eastAsia="Times New Roman" w:hAnsi="Arial" w:cs="Arial"/>
            <w:sz w:val="24"/>
            <w:szCs w:val="24"/>
            <w:lang w:eastAsia="hu-HU"/>
          </w:rPr>
          <w:t>Kisbáródon</w:t>
        </w:r>
      </w:hyperlink>
      <w:r w:rsidRPr="00333B33">
        <w:rPr>
          <w:rFonts w:ascii="Arial" w:eastAsia="Times New Roman" w:hAnsi="Arial" w:cs="Arial"/>
          <w:sz w:val="24"/>
          <w:szCs w:val="24"/>
          <w:lang w:eastAsia="hu-HU"/>
        </w:rPr>
        <w:t> kapott lelkipásztorságot. </w:t>
      </w:r>
      <w:hyperlink r:id="rId20" w:tooltip="1831" w:history="1">
        <w:r w:rsidRPr="00333B33">
          <w:rPr>
            <w:rFonts w:ascii="Arial" w:eastAsia="Times New Roman" w:hAnsi="Arial" w:cs="Arial"/>
            <w:sz w:val="24"/>
            <w:szCs w:val="24"/>
            <w:lang w:eastAsia="hu-HU"/>
          </w:rPr>
          <w:t>1831</w:t>
        </w:r>
      </w:hyperlink>
      <w:r w:rsidRPr="00333B33">
        <w:rPr>
          <w:rFonts w:ascii="Arial" w:eastAsia="Times New Roman" w:hAnsi="Arial" w:cs="Arial"/>
          <w:sz w:val="24"/>
          <w:szCs w:val="24"/>
          <w:lang w:eastAsia="hu-HU"/>
        </w:rPr>
        <w:t>-ben Nagyváradra hívta püspöke és levéltárnokká, majd titkárává tette. </w:t>
      </w:r>
      <w:hyperlink r:id="rId21" w:tooltip="1837" w:history="1">
        <w:r w:rsidRPr="00333B33">
          <w:rPr>
            <w:rFonts w:ascii="Arial" w:eastAsia="Times New Roman" w:hAnsi="Arial" w:cs="Arial"/>
            <w:sz w:val="24"/>
            <w:szCs w:val="24"/>
            <w:lang w:eastAsia="hu-HU"/>
          </w:rPr>
          <w:t>1837</w:t>
        </w:r>
      </w:hyperlink>
      <w:r w:rsidRPr="00333B33">
        <w:rPr>
          <w:rFonts w:ascii="Arial" w:eastAsia="Times New Roman" w:hAnsi="Arial" w:cs="Arial"/>
          <w:sz w:val="24"/>
          <w:szCs w:val="24"/>
          <w:lang w:eastAsia="hu-HU"/>
        </w:rPr>
        <w:t>-ben </w:t>
      </w:r>
      <w:proofErr w:type="spellStart"/>
      <w:r w:rsidR="00AE7E71" w:rsidRPr="00333B33">
        <w:rPr>
          <w:rFonts w:ascii="Arial" w:eastAsia="Times New Roman" w:hAnsi="Arial" w:cs="Arial"/>
          <w:sz w:val="24"/>
          <w:szCs w:val="24"/>
          <w:lang w:eastAsia="hu-HU"/>
        </w:rPr>
        <w:fldChar w:fldCharType="begin"/>
      </w:r>
      <w:r w:rsidRPr="00333B33">
        <w:rPr>
          <w:rFonts w:ascii="Arial" w:eastAsia="Times New Roman" w:hAnsi="Arial" w:cs="Arial"/>
          <w:sz w:val="24"/>
          <w:szCs w:val="24"/>
          <w:lang w:eastAsia="hu-HU"/>
        </w:rPr>
        <w:instrText xml:space="preserve"> HYPERLINK "https://hu.wikipedia.org/wiki/V%C3%A1radolaszi"</w:instrText>
      </w:r>
      <w:proofErr w:type="spellEnd"/>
      <w:r w:rsidRPr="00333B33">
        <w:rPr>
          <w:rFonts w:ascii="Arial" w:eastAsia="Times New Roman" w:hAnsi="Arial" w:cs="Arial"/>
          <w:sz w:val="24"/>
          <w:szCs w:val="24"/>
          <w:lang w:eastAsia="hu-HU"/>
        </w:rPr>
        <w:instrText xml:space="preserve"> \o "Váradolaszi" </w:instrText>
      </w:r>
      <w:r w:rsidR="00AE7E71" w:rsidRPr="00333B33">
        <w:rPr>
          <w:rFonts w:ascii="Arial" w:eastAsia="Times New Roman" w:hAnsi="Arial" w:cs="Arial"/>
          <w:sz w:val="24"/>
          <w:szCs w:val="24"/>
          <w:lang w:eastAsia="hu-HU"/>
        </w:rPr>
        <w:fldChar w:fldCharType="separate"/>
      </w:r>
      <w:r w:rsidRPr="00333B33">
        <w:rPr>
          <w:rFonts w:ascii="Arial" w:eastAsia="Times New Roman" w:hAnsi="Arial" w:cs="Arial"/>
          <w:sz w:val="24"/>
          <w:szCs w:val="24"/>
          <w:lang w:eastAsia="hu-HU"/>
        </w:rPr>
        <w:t>váradolaszi</w:t>
      </w:r>
      <w:r w:rsidR="00AE7E71" w:rsidRPr="00333B33">
        <w:rPr>
          <w:rFonts w:ascii="Arial" w:eastAsia="Times New Roman" w:hAnsi="Arial" w:cs="Arial"/>
          <w:sz w:val="24"/>
          <w:szCs w:val="24"/>
          <w:lang w:eastAsia="hu-HU"/>
        </w:rPr>
        <w:fldChar w:fldCharType="end"/>
      </w:r>
      <w:r w:rsidRPr="00333B33">
        <w:rPr>
          <w:rFonts w:ascii="Arial" w:eastAsia="Times New Roman" w:hAnsi="Arial" w:cs="Arial"/>
          <w:sz w:val="24"/>
          <w:szCs w:val="24"/>
          <w:lang w:eastAsia="hu-HU"/>
        </w:rPr>
        <w:t> plébános, majd tiszteletbeli és </w:t>
      </w:r>
      <w:hyperlink r:id="rId22" w:tooltip="1845" w:history="1">
        <w:r w:rsidRPr="00333B33">
          <w:rPr>
            <w:rFonts w:ascii="Arial" w:eastAsia="Times New Roman" w:hAnsi="Arial" w:cs="Arial"/>
            <w:sz w:val="24"/>
            <w:szCs w:val="24"/>
            <w:lang w:eastAsia="hu-HU"/>
          </w:rPr>
          <w:t>1845</w:t>
        </w:r>
      </w:hyperlink>
      <w:r w:rsidRPr="00333B33">
        <w:rPr>
          <w:rFonts w:ascii="Arial" w:eastAsia="Times New Roman" w:hAnsi="Arial" w:cs="Arial"/>
          <w:sz w:val="24"/>
          <w:szCs w:val="24"/>
          <w:lang w:eastAsia="hu-HU"/>
        </w:rPr>
        <w:t>-ben</w:t>
      </w:r>
      <w:r w:rsidRPr="00333B33">
        <w:rPr>
          <w:rFonts w:ascii="Arial" w:eastAsia="Times New Roman" w:hAnsi="Arial" w:cs="Arial"/>
          <w:sz w:val="24"/>
          <w:szCs w:val="24"/>
          <w:vertAlign w:val="superscript"/>
          <w:lang w:eastAsia="hu-HU"/>
        </w:rPr>
        <w:t xml:space="preserve"> </w:t>
      </w:r>
      <w:r w:rsidRPr="00333B33">
        <w:rPr>
          <w:rFonts w:ascii="Arial" w:eastAsia="Times New Roman" w:hAnsi="Arial" w:cs="Arial"/>
          <w:sz w:val="24"/>
          <w:szCs w:val="24"/>
          <w:lang w:eastAsia="hu-HU"/>
        </w:rPr>
        <w:t> valóságos </w:t>
      </w:r>
      <w:hyperlink r:id="rId23" w:tooltip="Kanonok" w:history="1">
        <w:r w:rsidRPr="00333B33">
          <w:rPr>
            <w:rFonts w:ascii="Arial" w:eastAsia="Times New Roman" w:hAnsi="Arial" w:cs="Arial"/>
            <w:sz w:val="24"/>
            <w:szCs w:val="24"/>
            <w:lang w:eastAsia="hu-HU"/>
          </w:rPr>
          <w:t>kanonok</w:t>
        </w:r>
      </w:hyperlink>
      <w:r w:rsidRPr="00333B33">
        <w:rPr>
          <w:rFonts w:ascii="Arial" w:eastAsia="Times New Roman" w:hAnsi="Arial" w:cs="Arial"/>
          <w:sz w:val="24"/>
          <w:szCs w:val="24"/>
          <w:lang w:eastAsia="hu-HU"/>
        </w:rPr>
        <w:t> lett.</w:t>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1854. március 17-én az uralkodó kinevezte az éppen akkor alakított szamosújvári görög katolikus egyházmegye püspökévé, ehhez </w:t>
      </w:r>
      <w:hyperlink r:id="rId24" w:tooltip="IX. Piusz pápa" w:history="1">
        <w:r w:rsidRPr="00333B33">
          <w:rPr>
            <w:rFonts w:ascii="Arial" w:eastAsia="Times New Roman" w:hAnsi="Arial" w:cs="Arial"/>
            <w:sz w:val="24"/>
            <w:szCs w:val="24"/>
            <w:lang w:eastAsia="hu-HU"/>
          </w:rPr>
          <w:t>IX. Piusz pápa</w:t>
        </w:r>
      </w:hyperlink>
      <w:r w:rsidRPr="00333B33">
        <w:rPr>
          <w:rFonts w:ascii="Arial" w:eastAsia="Times New Roman" w:hAnsi="Arial" w:cs="Arial"/>
          <w:sz w:val="24"/>
          <w:szCs w:val="24"/>
          <w:lang w:eastAsia="hu-HU"/>
        </w:rPr>
        <w:t> 1854. december 16-án járult hozzá. 1855. október 28-án szentelték fel a </w:t>
      </w:r>
      <w:proofErr w:type="spellStart"/>
      <w:r w:rsidR="00AE7E71" w:rsidRPr="00333B33">
        <w:rPr>
          <w:rFonts w:ascii="Arial" w:eastAsia="Times New Roman" w:hAnsi="Arial" w:cs="Arial"/>
          <w:sz w:val="24"/>
          <w:szCs w:val="24"/>
          <w:lang w:eastAsia="hu-HU"/>
        </w:rPr>
        <w:fldChar w:fldCharType="begin"/>
      </w:r>
      <w:r w:rsidRPr="00333B33">
        <w:rPr>
          <w:rFonts w:ascii="Arial" w:eastAsia="Times New Roman" w:hAnsi="Arial" w:cs="Arial"/>
          <w:sz w:val="24"/>
          <w:szCs w:val="24"/>
          <w:lang w:eastAsia="hu-HU"/>
        </w:rPr>
        <w:instrText xml:space="preserve"> HYPERLINK "https://hu.wikipedia.org/wiki/Bal%C3%A1zsfalva" \o "Balázsfalva" </w:instrText>
      </w:r>
      <w:r w:rsidR="00AE7E71" w:rsidRPr="00333B33">
        <w:rPr>
          <w:rFonts w:ascii="Arial" w:eastAsia="Times New Roman" w:hAnsi="Arial" w:cs="Arial"/>
          <w:sz w:val="24"/>
          <w:szCs w:val="24"/>
          <w:lang w:eastAsia="hu-HU"/>
        </w:rPr>
        <w:fldChar w:fldCharType="separate"/>
      </w:r>
      <w:proofErr w:type="spellEnd"/>
      <w:r w:rsidRPr="00333B33">
        <w:rPr>
          <w:rFonts w:ascii="Arial" w:eastAsia="Times New Roman" w:hAnsi="Arial" w:cs="Arial"/>
          <w:sz w:val="24"/>
          <w:szCs w:val="24"/>
          <w:lang w:eastAsia="hu-HU"/>
        </w:rPr>
        <w:t>balázsfalvi</w:t>
      </w:r>
      <w:r w:rsidR="00AE7E71" w:rsidRPr="00333B33">
        <w:rPr>
          <w:rFonts w:ascii="Arial" w:eastAsia="Times New Roman" w:hAnsi="Arial" w:cs="Arial"/>
          <w:sz w:val="24"/>
          <w:szCs w:val="24"/>
          <w:lang w:eastAsia="hu-HU"/>
        </w:rPr>
        <w:fldChar w:fldCharType="end"/>
      </w:r>
      <w:r w:rsidRPr="00333B33">
        <w:rPr>
          <w:rFonts w:ascii="Arial" w:eastAsia="Times New Roman" w:hAnsi="Arial" w:cs="Arial"/>
          <w:sz w:val="24"/>
          <w:szCs w:val="24"/>
          <w:lang w:eastAsia="hu-HU"/>
        </w:rPr>
        <w:t> katedrálisban. Megszervezte az új egyházmegyét, amelynek során sok nehézséget okozott, hogy az egyházmegye részben </w:t>
      </w:r>
      <w:hyperlink r:id="rId25" w:tooltip="Magyarország" w:history="1">
        <w:r w:rsidRPr="00333B33">
          <w:rPr>
            <w:rFonts w:ascii="Arial" w:eastAsia="Times New Roman" w:hAnsi="Arial" w:cs="Arial"/>
            <w:sz w:val="24"/>
            <w:szCs w:val="24"/>
            <w:lang w:eastAsia="hu-HU"/>
          </w:rPr>
          <w:t>Magyarország</w:t>
        </w:r>
      </w:hyperlink>
      <w:r w:rsidRPr="00333B33">
        <w:rPr>
          <w:rFonts w:ascii="Arial" w:eastAsia="Times New Roman" w:hAnsi="Arial" w:cs="Arial"/>
          <w:sz w:val="24"/>
          <w:szCs w:val="24"/>
          <w:lang w:eastAsia="hu-HU"/>
        </w:rPr>
        <w:t>, részben </w:t>
      </w:r>
      <w:hyperlink r:id="rId26" w:tooltip="Erdély" w:history="1">
        <w:r w:rsidRPr="00333B33">
          <w:rPr>
            <w:rFonts w:ascii="Arial" w:eastAsia="Times New Roman" w:hAnsi="Arial" w:cs="Arial"/>
            <w:sz w:val="24"/>
            <w:szCs w:val="24"/>
            <w:lang w:eastAsia="hu-HU"/>
          </w:rPr>
          <w:t>Erdély</w:t>
        </w:r>
      </w:hyperlink>
      <w:r w:rsidRPr="00333B33">
        <w:rPr>
          <w:rFonts w:ascii="Arial" w:eastAsia="Times New Roman" w:hAnsi="Arial" w:cs="Arial"/>
          <w:sz w:val="24"/>
          <w:szCs w:val="24"/>
          <w:lang w:eastAsia="hu-HU"/>
        </w:rPr>
        <w:t> területén feküdt, így kétfelé kellett a hatóságokkal leveleznie. Elrendelte az egyházi javak nyilvántartását és évenkénti könyvelési zárását. 1858. január 1-jétől bevezette a latin betűkkel írt anyakönyvezést az addigi cirill betűs helyett. Megszervezte az elemi szintű felekezeti oktatást, és tanfelügyelőket nevezett ki. 1859-ben egy latin tannyelvű szemináriumot alapított (Liceul teologic regesc episcopal domestic). Saját költségén nyomatta ki a kis, közepes és nagy </w:t>
      </w:r>
      <w:hyperlink r:id="rId27" w:tooltip="Katekizmus" w:history="1">
        <w:r w:rsidRPr="00333B33">
          <w:rPr>
            <w:rFonts w:ascii="Arial" w:eastAsia="Times New Roman" w:hAnsi="Arial" w:cs="Arial"/>
            <w:sz w:val="24"/>
            <w:szCs w:val="24"/>
            <w:lang w:eastAsia="hu-HU"/>
          </w:rPr>
          <w:t>katekizmust</w:t>
        </w:r>
      </w:hyperlink>
      <w:r w:rsidRPr="00333B33">
        <w:rPr>
          <w:rFonts w:ascii="Arial" w:eastAsia="Times New Roman" w:hAnsi="Arial" w:cs="Arial"/>
          <w:sz w:val="24"/>
          <w:szCs w:val="24"/>
          <w:lang w:eastAsia="hu-HU"/>
        </w:rPr>
        <w:t>.</w:t>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Nyelvészként a román nyelv latin eredete mellett állt ki.</w:t>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lastRenderedPageBreak/>
        <w:t>Tüdőgyulladásban halt meg 1863-ban, sírja a szamosújvári plébánia temetőjében található.</w:t>
      </w: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p>
    <w:p w:rsidR="00333B33" w:rsidRPr="00333B33" w:rsidRDefault="00333B33" w:rsidP="005800DE">
      <w:pPr>
        <w:shd w:val="clear" w:color="auto" w:fill="FFFFFF"/>
        <w:spacing w:before="120" w:after="120" w:line="240" w:lineRule="auto"/>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Munkái</w:t>
      </w:r>
    </w:p>
    <w:p w:rsidR="00333B33" w:rsidRPr="00333B33" w:rsidRDefault="00333B33" w:rsidP="005800DE">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u-HU"/>
        </w:rPr>
      </w:pPr>
      <w:r w:rsidRPr="00333B33">
        <w:rPr>
          <w:rFonts w:ascii="Arial" w:eastAsia="Times New Roman" w:hAnsi="Arial" w:cs="Arial"/>
          <w:sz w:val="24"/>
          <w:szCs w:val="24"/>
          <w:lang w:eastAsia="hu-HU"/>
        </w:rPr>
        <w:t>Gramatica Daco-Romana sive Valachica, latinitate donata, aucta ac in huc ordinem redacta, opere ei studio Ioannis Alexi, clerici almae dioeceseos G. R. C. Magnus Varadiniensis in caesareo regio convictu Viennensi alumni theologi absoluti. Vienne apud bibliopolam Iosephum Geistinger 1826.</w:t>
      </w:r>
    </w:p>
    <w:p w:rsidR="00333B33" w:rsidRDefault="005800DE" w:rsidP="005800DE">
      <w:pPr>
        <w:shd w:val="clear" w:color="auto" w:fill="FFFFFF"/>
        <w:spacing w:before="100" w:beforeAutospacing="1" w:after="24"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Forrás</w:t>
      </w:r>
    </w:p>
    <w:p w:rsidR="005800DE" w:rsidRPr="00333B33" w:rsidRDefault="005800DE" w:rsidP="005800DE">
      <w:pPr>
        <w:shd w:val="clear" w:color="auto" w:fill="FFFFFF"/>
        <w:spacing w:before="100" w:beforeAutospacing="1" w:after="24" w:line="240" w:lineRule="auto"/>
        <w:jc w:val="both"/>
        <w:rPr>
          <w:rFonts w:ascii="Arial" w:eastAsia="Times New Roman" w:hAnsi="Arial" w:cs="Arial"/>
          <w:sz w:val="24"/>
          <w:szCs w:val="24"/>
          <w:lang w:eastAsia="hu-HU"/>
        </w:rPr>
      </w:pPr>
      <w:r w:rsidRPr="005800DE">
        <w:rPr>
          <w:rFonts w:ascii="Arial" w:eastAsia="Times New Roman" w:hAnsi="Arial" w:cs="Arial"/>
          <w:sz w:val="24"/>
          <w:szCs w:val="24"/>
          <w:lang w:eastAsia="hu-HU"/>
        </w:rPr>
        <w:t>https://hu.wikipedia.org/wiki/Ioan_Alexi</w:t>
      </w:r>
    </w:p>
    <w:sectPr w:rsidR="005800DE" w:rsidRPr="00333B33"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4F4D"/>
    <w:multiLevelType w:val="multilevel"/>
    <w:tmpl w:val="21DA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F45987"/>
    <w:multiLevelType w:val="multilevel"/>
    <w:tmpl w:val="B22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01D62"/>
    <w:multiLevelType w:val="multilevel"/>
    <w:tmpl w:val="FAFC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F2E9E"/>
    <w:multiLevelType w:val="multilevel"/>
    <w:tmpl w:val="55F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3B33"/>
    <w:rsid w:val="0007660D"/>
    <w:rsid w:val="00086D1E"/>
    <w:rsid w:val="000D78A5"/>
    <w:rsid w:val="00333B33"/>
    <w:rsid w:val="005800DE"/>
    <w:rsid w:val="00AE7E71"/>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link w:val="Cmsor2Char"/>
    <w:uiPriority w:val="9"/>
    <w:qFormat/>
    <w:rsid w:val="00333B3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33B3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33B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33B33"/>
    <w:rPr>
      <w:color w:val="0000FF"/>
      <w:u w:val="single"/>
    </w:rPr>
  </w:style>
  <w:style w:type="character" w:customStyle="1" w:styleId="toctoggle">
    <w:name w:val="toctoggle"/>
    <w:basedOn w:val="Bekezdsalapbettpusa"/>
    <w:rsid w:val="00333B33"/>
  </w:style>
  <w:style w:type="character" w:customStyle="1" w:styleId="tocnumber">
    <w:name w:val="tocnumber"/>
    <w:basedOn w:val="Bekezdsalapbettpusa"/>
    <w:rsid w:val="00333B33"/>
  </w:style>
  <w:style w:type="character" w:customStyle="1" w:styleId="toctext">
    <w:name w:val="toctext"/>
    <w:basedOn w:val="Bekezdsalapbettpusa"/>
    <w:rsid w:val="00333B33"/>
  </w:style>
  <w:style w:type="character" w:customStyle="1" w:styleId="mw-headline">
    <w:name w:val="mw-headline"/>
    <w:basedOn w:val="Bekezdsalapbettpusa"/>
    <w:rsid w:val="00333B33"/>
  </w:style>
  <w:style w:type="character" w:customStyle="1" w:styleId="mw-editsection">
    <w:name w:val="mw-editsection"/>
    <w:basedOn w:val="Bekezdsalapbettpusa"/>
    <w:rsid w:val="00333B33"/>
  </w:style>
  <w:style w:type="character" w:customStyle="1" w:styleId="mw-editsection-bracket">
    <w:name w:val="mw-editsection-bracket"/>
    <w:basedOn w:val="Bekezdsalapbettpusa"/>
    <w:rsid w:val="00333B33"/>
  </w:style>
  <w:style w:type="character" w:customStyle="1" w:styleId="mw-cite-backlink">
    <w:name w:val="mw-cite-backlink"/>
    <w:basedOn w:val="Bekezdsalapbettpusa"/>
    <w:rsid w:val="00333B33"/>
  </w:style>
  <w:style w:type="character" w:customStyle="1" w:styleId="cite-accessibility-label">
    <w:name w:val="cite-accessibility-label"/>
    <w:basedOn w:val="Bekezdsalapbettpusa"/>
    <w:rsid w:val="00333B33"/>
  </w:style>
  <w:style w:type="character" w:customStyle="1" w:styleId="reference-text">
    <w:name w:val="reference-text"/>
    <w:basedOn w:val="Bekezdsalapbettpusa"/>
    <w:rsid w:val="00333B33"/>
  </w:style>
  <w:style w:type="paragraph" w:styleId="Buborkszveg">
    <w:name w:val="Balloon Text"/>
    <w:basedOn w:val="Norml"/>
    <w:link w:val="BuborkszvegChar"/>
    <w:uiPriority w:val="99"/>
    <w:semiHidden/>
    <w:unhideWhenUsed/>
    <w:rsid w:val="005800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0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297685">
      <w:bodyDiv w:val="1"/>
      <w:marLeft w:val="0"/>
      <w:marRight w:val="0"/>
      <w:marTop w:val="0"/>
      <w:marBottom w:val="0"/>
      <w:divBdr>
        <w:top w:val="none" w:sz="0" w:space="0" w:color="auto"/>
        <w:left w:val="none" w:sz="0" w:space="0" w:color="auto"/>
        <w:bottom w:val="none" w:sz="0" w:space="0" w:color="auto"/>
        <w:right w:val="none" w:sz="0" w:space="0" w:color="auto"/>
      </w:divBdr>
      <w:divsChild>
        <w:div w:id="473066631">
          <w:marLeft w:val="0"/>
          <w:marRight w:val="0"/>
          <w:marTop w:val="0"/>
          <w:marBottom w:val="0"/>
          <w:divBdr>
            <w:top w:val="single" w:sz="6" w:space="5" w:color="A2A9B1"/>
            <w:left w:val="single" w:sz="6" w:space="5" w:color="A2A9B1"/>
            <w:bottom w:val="single" w:sz="6" w:space="5" w:color="A2A9B1"/>
            <w:right w:val="single" w:sz="6" w:space="5" w:color="A2A9B1"/>
          </w:divBdr>
        </w:div>
        <w:div w:id="1173838593">
          <w:marLeft w:val="0"/>
          <w:marRight w:val="0"/>
          <w:marTop w:val="0"/>
          <w:marBottom w:val="0"/>
          <w:divBdr>
            <w:top w:val="none" w:sz="0" w:space="0" w:color="auto"/>
            <w:left w:val="none" w:sz="0" w:space="0" w:color="auto"/>
            <w:bottom w:val="none" w:sz="0" w:space="0" w:color="auto"/>
            <w:right w:val="none" w:sz="0" w:space="0" w:color="auto"/>
          </w:divBdr>
          <w:divsChild>
            <w:div w:id="14504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1863" TargetMode="External"/><Relationship Id="rId13" Type="http://schemas.openxmlformats.org/officeDocument/2006/relationships/hyperlink" Target="https://hu.wikipedia.org/wiki/Nagyk%C3%A1roly" TargetMode="External"/><Relationship Id="rId18" Type="http://schemas.openxmlformats.org/officeDocument/2006/relationships/hyperlink" Target="https://hu.wikipedia.org/wiki/Okt%C3%B3ber_31." TargetMode="External"/><Relationship Id="rId26" Type="http://schemas.openxmlformats.org/officeDocument/2006/relationships/hyperlink" Target="https://hu.wikipedia.org/wiki/Erd%C3%A9ly" TargetMode="External"/><Relationship Id="rId3" Type="http://schemas.openxmlformats.org/officeDocument/2006/relationships/settings" Target="settings.xml"/><Relationship Id="rId21" Type="http://schemas.openxmlformats.org/officeDocument/2006/relationships/hyperlink" Target="https://hu.wikipedia.org/wiki/1837" TargetMode="External"/><Relationship Id="rId7" Type="http://schemas.openxmlformats.org/officeDocument/2006/relationships/hyperlink" Target="https://hu.wikipedia.org/wiki/Szamos%C3%BAjv%C3%A1r" TargetMode="External"/><Relationship Id="rId12" Type="http://schemas.openxmlformats.org/officeDocument/2006/relationships/image" Target="media/image1.jpeg"/><Relationship Id="rId17" Type="http://schemas.openxmlformats.org/officeDocument/2006/relationships/hyperlink" Target="https://hu.wikipedia.org/wiki/1825" TargetMode="External"/><Relationship Id="rId25" Type="http://schemas.openxmlformats.org/officeDocument/2006/relationships/hyperlink" Target="https://hu.wikipedia.org/wiki/Magyarorsz%C3%A1g" TargetMode="External"/><Relationship Id="rId2" Type="http://schemas.openxmlformats.org/officeDocument/2006/relationships/styles" Target="styles.xml"/><Relationship Id="rId16" Type="http://schemas.openxmlformats.org/officeDocument/2006/relationships/hyperlink" Target="https://hu.wikipedia.org/wiki/Teol%C3%B3gia" TargetMode="External"/><Relationship Id="rId20" Type="http://schemas.openxmlformats.org/officeDocument/2006/relationships/hyperlink" Target="https://hu.wikipedia.org/wiki/183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wikipedia.org/wiki/J%C3%BAnius_21." TargetMode="External"/><Relationship Id="rId11" Type="http://schemas.openxmlformats.org/officeDocument/2006/relationships/hyperlink" Target="https://hu.wikipedia.org/wiki/P%C3%BCsp%C3%B6k" TargetMode="External"/><Relationship Id="rId24" Type="http://schemas.openxmlformats.org/officeDocument/2006/relationships/hyperlink" Target="https://hu.wikipedia.org/wiki/IX._Piusz_p%C3%A1pa" TargetMode="External"/><Relationship Id="rId5" Type="http://schemas.openxmlformats.org/officeDocument/2006/relationships/hyperlink" Target="https://hu.wikipedia.org/wiki/1801" TargetMode="External"/><Relationship Id="rId15" Type="http://schemas.openxmlformats.org/officeDocument/2006/relationships/hyperlink" Target="https://hu.wikipedia.org/wiki/B%C3%A9cs" TargetMode="External"/><Relationship Id="rId23" Type="http://schemas.openxmlformats.org/officeDocument/2006/relationships/hyperlink" Target="https://hu.wikipedia.org/wiki/Kanonok" TargetMode="External"/><Relationship Id="rId28" Type="http://schemas.openxmlformats.org/officeDocument/2006/relationships/fontTable" Target="fontTable.xml"/><Relationship Id="rId10" Type="http://schemas.openxmlformats.org/officeDocument/2006/relationships/hyperlink" Target="https://hu.wikipedia.org/wiki/Rom%C3%A1n_g%C3%B6r%C3%B6g_katolikus_egyh%C3%A1z" TargetMode="External"/><Relationship Id="rId19" Type="http://schemas.openxmlformats.org/officeDocument/2006/relationships/hyperlink" Target="https://hu.wikipedia.org/wiki/Kisb%C3%A1r%C3%B3d" TargetMode="External"/><Relationship Id="rId4" Type="http://schemas.openxmlformats.org/officeDocument/2006/relationships/webSettings" Target="webSettings.xml"/><Relationship Id="rId9" Type="http://schemas.openxmlformats.org/officeDocument/2006/relationships/hyperlink" Target="https://hu.wikipedia.org/wiki/J%C3%BAnius_29." TargetMode="External"/><Relationship Id="rId14" Type="http://schemas.openxmlformats.org/officeDocument/2006/relationships/hyperlink" Target="https://hu.wikipedia.org/wiki/Nagyv%C3%A1rad" TargetMode="External"/><Relationship Id="rId22" Type="http://schemas.openxmlformats.org/officeDocument/2006/relationships/hyperlink" Target="https://hu.wikipedia.org/wiki/1845" TargetMode="External"/><Relationship Id="rId27" Type="http://schemas.openxmlformats.org/officeDocument/2006/relationships/hyperlink" Target="https://hu.wikipedia.org/wiki/Katekizmu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3538</Characters>
  <Application>Microsoft Office Word</Application>
  <DocSecurity>0</DocSecurity>
  <Lines>29</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2017-12-13T10:01:00Z</dcterms:created>
  <dcterms:modified xsi:type="dcterms:W3CDTF">2018-01-02T13:54:00Z</dcterms:modified>
</cp:coreProperties>
</file>