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1" w:rsidRPr="00783801" w:rsidRDefault="00783801" w:rsidP="0078380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83801">
        <w:rPr>
          <w:rFonts w:ascii="Times New Roman" w:eastAsia="Times New Roman" w:hAnsi="Times New Roman" w:cs="Times New Roman"/>
          <w:b/>
          <w:bCs/>
          <w:kern w:val="36"/>
          <w:sz w:val="48"/>
          <w:szCs w:val="48"/>
          <w:lang w:eastAsia="hu-HU"/>
        </w:rPr>
        <w:t>Gvadányi-emléktábla Szakolca főterén</w:t>
      </w:r>
    </w:p>
    <w:p w:rsidR="00783801" w:rsidRDefault="00783801" w:rsidP="00783801">
      <w:pPr>
        <w:spacing w:after="0" w:line="240" w:lineRule="auto"/>
        <w:rPr>
          <w:rFonts w:ascii="Times New Roman" w:eastAsia="Times New Roman" w:hAnsi="Times New Roman" w:cs="Times New Roman"/>
          <w:sz w:val="24"/>
          <w:szCs w:val="24"/>
          <w:lang w:eastAsia="hu-HU"/>
        </w:rPr>
      </w:pPr>
      <w:r w:rsidRPr="00783801">
        <w:rPr>
          <w:rFonts w:ascii="Times New Roman" w:eastAsia="Times New Roman" w:hAnsi="Times New Roman" w:cs="Times New Roman"/>
          <w:sz w:val="24"/>
          <w:szCs w:val="24"/>
          <w:lang w:eastAsia="hu-HU"/>
        </w:rPr>
        <w:t xml:space="preserve">Kiss Gy. Csaba, 2005. május 21., szombat 01:00, frissítve: szombat 01:00 </w:t>
      </w:r>
    </w:p>
    <w:p w:rsidR="00783801" w:rsidRPr="00783801" w:rsidRDefault="00783801" w:rsidP="00783801">
      <w:pPr>
        <w:spacing w:after="0" w:line="240" w:lineRule="auto"/>
        <w:rPr>
          <w:rFonts w:ascii="Times New Roman" w:eastAsia="Times New Roman" w:hAnsi="Times New Roman" w:cs="Times New Roman"/>
          <w:sz w:val="24"/>
          <w:szCs w:val="24"/>
          <w:lang w:eastAsia="hu-HU"/>
        </w:rPr>
      </w:pPr>
    </w:p>
    <w:p w:rsidR="00783801" w:rsidRPr="00783801" w:rsidRDefault="00783801" w:rsidP="00783801">
      <w:pPr>
        <w:spacing w:after="0" w:line="240" w:lineRule="auto"/>
        <w:rPr>
          <w:rFonts w:ascii="Times New Roman" w:eastAsia="Times New Roman" w:hAnsi="Times New Roman" w:cs="Times New Roman"/>
          <w:sz w:val="24"/>
          <w:szCs w:val="24"/>
          <w:lang w:eastAsia="hu-HU"/>
        </w:rPr>
      </w:pPr>
      <w:r w:rsidRPr="00783801">
        <w:rPr>
          <w:rFonts w:ascii="Times New Roman" w:eastAsia="Times New Roman" w:hAnsi="Times New Roman" w:cs="Times New Roman"/>
          <w:sz w:val="24"/>
          <w:szCs w:val="24"/>
          <w:lang w:eastAsia="hu-HU"/>
        </w:rPr>
        <w:t xml:space="preserve">Ott áll a ház – jobban mondva kúria – a Fő tér sarkán. Arányos, emeletes barokk épület. 1783-ban, több mint negyven év katonai szolgálat után ide költözött, a morva határszélre a nyugalmazott lovassági generális. A „régi jó Gvadányi”, ahogy versében Petőfi emlegette. A kétszáz évvel ezelőtti századforduló népszerű költője. A hazai irodalmi hagyományok iránti mai, egyre közömbösebb időkben még afelől sem vagyok biztos, hogy egyáltalán kézbe veszik-e verseit a magyar szakos egyetemi hallgatók. Nem kívánnék ezért jól beolvasni nekik, csak azt, hogy olvassanak bele alkalmasint. Ha szokatlan is kissé a mai szemnek-fülnek a verselése, naiv báját, humorának ízeit hamar megszerethetjük. A peleskei nótárius budai utazása pedig évtizedeken át népszerű olvasmánynak számított mind a két hazában az úti kalandok kacagtató részleteivel és a fővárosi idegenmajmolás kigúnyolásával. </w:t>
      </w:r>
      <w:r w:rsidRPr="00783801">
        <w:rPr>
          <w:rFonts w:ascii="Times New Roman" w:eastAsia="Times New Roman" w:hAnsi="Times New Roman" w:cs="Times New Roman"/>
          <w:sz w:val="24"/>
          <w:szCs w:val="24"/>
          <w:lang w:eastAsia="hu-HU"/>
        </w:rPr>
        <w:br/>
        <w:t xml:space="preserve">A versezet megszületése után száz esztendővel, 1887-ben ünnepélyes keretek között márványtáblát állítottak a költő emlékét megörökítendő a Gvadányi-házra. A szlovák többségű Szakolcán a városi elit igyekezett ekkor eleget tenni a „magyar állameszme” kívánalmainak. A helybeli magyar intelligencia a XIX. század végén a főtéri Városi Szálloda emeletén működtette a Gvadányi Kört. Pedig jelentős volt itt a szlovák nemzeti mozgalom súlya is. 1920-at követően azután nem kívánatos lett a magyar költő emléktáblája a vörösboráról híres kisvárosban. </w:t>
      </w:r>
      <w:r w:rsidRPr="00783801">
        <w:rPr>
          <w:rFonts w:ascii="Times New Roman" w:eastAsia="Times New Roman" w:hAnsi="Times New Roman" w:cs="Times New Roman"/>
          <w:sz w:val="24"/>
          <w:szCs w:val="24"/>
          <w:lang w:eastAsia="hu-HU"/>
        </w:rPr>
        <w:br/>
        <w:t xml:space="preserve">A mai Szakolca azonban, úgy látszik, kész arra, hogy másképpen tekintsen a helyi irodalmi hagyományokra, számon akarja tartani az örökség magyar részét is. Két éve látott napvilágot szlovákul Stefan Moravcik antológiája, az Erdőhát arany könyve és Juhász Gyulának (a város gimnáziumában tanított 1911–1913 között) egyik verse szintén helyet kapott benne. De nem feledkeznek meg a XVIII. század végének magyar költőjéről sem. Szlovákiai magyarok és a polgármester kezdeményezésére kedden, május 17-én, a főtéri kúria falára felkerült Gvadányi József régi-új emléktáblája, amit ma avatnak fel hivatalosan. </w:t>
      </w:r>
    </w:p>
    <w:p w:rsidR="007A3463" w:rsidRDefault="007A3463">
      <w:pPr>
        <w:rPr>
          <w:rFonts w:ascii="Times New Roman" w:eastAsia="Times New Roman" w:hAnsi="Times New Roman" w:cs="Times New Roman"/>
          <w:sz w:val="24"/>
          <w:szCs w:val="24"/>
          <w:lang w:eastAsia="hu-HU"/>
        </w:rPr>
      </w:pPr>
    </w:p>
    <w:p w:rsidR="00783801" w:rsidRDefault="00783801">
      <w:pPr>
        <w:rPr>
          <w:rFonts w:ascii="Times New Roman" w:eastAsia="Times New Roman" w:hAnsi="Times New Roman" w:cs="Times New Roman"/>
          <w:sz w:val="24"/>
          <w:szCs w:val="24"/>
          <w:lang w:eastAsia="hu-HU"/>
        </w:rPr>
      </w:pPr>
    </w:p>
    <w:p w:rsidR="00783801" w:rsidRDefault="0078380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w:t>
      </w:r>
    </w:p>
    <w:p w:rsidR="00783801" w:rsidRDefault="00783801">
      <w:r w:rsidRPr="00783801">
        <w:t>http://mno.hu/migr_1834/gvadanyiemlektabla-szakolca-foteren-576259</w:t>
      </w:r>
    </w:p>
    <w:sectPr w:rsidR="00783801"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801"/>
    <w:rsid w:val="00013719"/>
    <w:rsid w:val="0002616E"/>
    <w:rsid w:val="00050508"/>
    <w:rsid w:val="0034481B"/>
    <w:rsid w:val="003A33E9"/>
    <w:rsid w:val="0042037B"/>
    <w:rsid w:val="00573720"/>
    <w:rsid w:val="005E1B3A"/>
    <w:rsid w:val="00783801"/>
    <w:rsid w:val="007A3463"/>
    <w:rsid w:val="009B7FBE"/>
    <w:rsid w:val="00A07E9C"/>
    <w:rsid w:val="00D73F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2071890">
      <w:bodyDiv w:val="1"/>
      <w:marLeft w:val="0"/>
      <w:marRight w:val="0"/>
      <w:marTop w:val="0"/>
      <w:marBottom w:val="0"/>
      <w:divBdr>
        <w:top w:val="none" w:sz="0" w:space="0" w:color="auto"/>
        <w:left w:val="none" w:sz="0" w:space="0" w:color="auto"/>
        <w:bottom w:val="none" w:sz="0" w:space="0" w:color="auto"/>
        <w:right w:val="none" w:sz="0" w:space="0" w:color="auto"/>
      </w:divBdr>
      <w:divsChild>
        <w:div w:id="1477911231">
          <w:marLeft w:val="0"/>
          <w:marRight w:val="0"/>
          <w:marTop w:val="0"/>
          <w:marBottom w:val="0"/>
          <w:divBdr>
            <w:top w:val="none" w:sz="0" w:space="0" w:color="auto"/>
            <w:left w:val="none" w:sz="0" w:space="0" w:color="auto"/>
            <w:bottom w:val="none" w:sz="0" w:space="0" w:color="auto"/>
            <w:right w:val="none" w:sz="0" w:space="0" w:color="auto"/>
          </w:divBdr>
        </w:div>
        <w:div w:id="1151872679">
          <w:marLeft w:val="0"/>
          <w:marRight w:val="0"/>
          <w:marTop w:val="0"/>
          <w:marBottom w:val="0"/>
          <w:divBdr>
            <w:top w:val="none" w:sz="0" w:space="0" w:color="auto"/>
            <w:left w:val="none" w:sz="0" w:space="0" w:color="auto"/>
            <w:bottom w:val="none" w:sz="0" w:space="0" w:color="auto"/>
            <w:right w:val="none" w:sz="0" w:space="0" w:color="auto"/>
          </w:divBdr>
          <w:divsChild>
            <w:div w:id="20482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1939</Characters>
  <Application>Microsoft Office Word</Application>
  <DocSecurity>0</DocSecurity>
  <Lines>16</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2017-01-12T08:23:00Z</dcterms:created>
  <dcterms:modified xsi:type="dcterms:W3CDTF">2017-01-12T08:24:00Z</dcterms:modified>
</cp:coreProperties>
</file>