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695CEB" w:rsidRDefault="00695CEB" w:rsidP="0043510C">
      <w:pPr>
        <w:ind w:left="708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695CEB">
        <w:rPr>
          <w:rFonts w:ascii="Arial" w:hAnsi="Arial" w:cs="Arial"/>
          <w:b/>
          <w:sz w:val="28"/>
          <w:szCs w:val="28"/>
        </w:rPr>
        <w:t>Csernoch</w:t>
      </w:r>
      <w:proofErr w:type="spellEnd"/>
      <w:r w:rsidRPr="00695CEB">
        <w:rPr>
          <w:rFonts w:ascii="Arial" w:hAnsi="Arial" w:cs="Arial"/>
          <w:b/>
          <w:sz w:val="28"/>
          <w:szCs w:val="28"/>
        </w:rPr>
        <w:t xml:space="preserve"> János</w:t>
      </w:r>
    </w:p>
    <w:p w:rsidR="00695CEB" w:rsidRDefault="00695CEB" w:rsidP="0043510C">
      <w:pPr>
        <w:ind w:left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695CEB">
        <w:rPr>
          <w:rFonts w:ascii="Arial" w:hAnsi="Arial" w:cs="Arial"/>
          <w:b/>
          <w:bCs/>
          <w:sz w:val="24"/>
          <w:szCs w:val="24"/>
          <w:shd w:val="clear" w:color="auto" w:fill="FFFFFF"/>
        </w:rPr>
        <w:t>Csernoch</w:t>
      </w:r>
      <w:proofErr w:type="spellEnd"/>
      <w:r w:rsidRPr="00695CE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János</w:t>
      </w:r>
      <w:r w:rsidRPr="00695CEB">
        <w:rPr>
          <w:rFonts w:ascii="Arial" w:hAnsi="Arial" w:cs="Arial"/>
          <w:sz w:val="24"/>
          <w:szCs w:val="24"/>
          <w:shd w:val="clear" w:color="auto" w:fill="FFFFFF"/>
        </w:rPr>
        <w:t> (</w:t>
      </w:r>
      <w:proofErr w:type="spellStart"/>
      <w:r w:rsidRPr="00695CEB">
        <w:rPr>
          <w:rFonts w:ascii="Arial" w:hAnsi="Arial" w:cs="Arial"/>
          <w:sz w:val="24"/>
          <w:szCs w:val="24"/>
          <w:shd w:val="clear" w:color="auto" w:fill="FFFFFF"/>
        </w:rPr>
        <w:t>Ján</w:t>
      </w:r>
      <w:proofErr w:type="spellEnd"/>
      <w:r w:rsidRPr="00695CE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95CEB">
        <w:rPr>
          <w:rFonts w:ascii="Arial" w:hAnsi="Arial" w:cs="Arial"/>
          <w:sz w:val="24"/>
          <w:szCs w:val="24"/>
          <w:shd w:val="clear" w:color="auto" w:fill="FFFFFF"/>
        </w:rPr>
        <w:t>Černoch</w:t>
      </w:r>
      <w:proofErr w:type="spellEnd"/>
      <w:r w:rsidRPr="00695CEB">
        <w:rPr>
          <w:rFonts w:ascii="Arial" w:hAnsi="Arial" w:cs="Arial"/>
          <w:sz w:val="24"/>
          <w:szCs w:val="24"/>
          <w:shd w:val="clear" w:color="auto" w:fill="FFFFFF"/>
        </w:rPr>
        <w:t xml:space="preserve">/Jan </w:t>
      </w:r>
      <w:proofErr w:type="spellStart"/>
      <w:r w:rsidRPr="00695CEB">
        <w:rPr>
          <w:rFonts w:ascii="Arial" w:hAnsi="Arial" w:cs="Arial"/>
          <w:sz w:val="24"/>
          <w:szCs w:val="24"/>
          <w:shd w:val="clear" w:color="auto" w:fill="FFFFFF"/>
        </w:rPr>
        <w:t>Czernoch</w:t>
      </w:r>
      <w:proofErr w:type="spellEnd"/>
      <w:r w:rsidRPr="00695CEB">
        <w:rPr>
          <w:rFonts w:ascii="Arial" w:hAnsi="Arial" w:cs="Arial"/>
          <w:sz w:val="24"/>
          <w:szCs w:val="24"/>
          <w:shd w:val="clear" w:color="auto" w:fill="FFFFFF"/>
        </w:rPr>
        <w:t>; </w:t>
      </w:r>
      <w:proofErr w:type="spellStart"/>
      <w:r w:rsidR="005F5A23" w:rsidRPr="00695CEB">
        <w:rPr>
          <w:rFonts w:ascii="Arial" w:hAnsi="Arial" w:cs="Arial"/>
          <w:sz w:val="24"/>
          <w:szCs w:val="24"/>
        </w:rPr>
        <w:fldChar w:fldCharType="begin"/>
      </w:r>
      <w:r w:rsidRPr="00695CEB">
        <w:rPr>
          <w:rFonts w:ascii="Arial" w:hAnsi="Arial" w:cs="Arial"/>
          <w:sz w:val="24"/>
          <w:szCs w:val="24"/>
        </w:rPr>
        <w:instrText xml:space="preserve"> HYPERLINK "https://hu.wikipedia.org/wiki/Szakolca" \o "Szakolca" </w:instrText>
      </w:r>
      <w:r w:rsidR="005F5A23" w:rsidRPr="00695CEB">
        <w:rPr>
          <w:rFonts w:ascii="Arial" w:hAnsi="Arial" w:cs="Arial"/>
          <w:sz w:val="24"/>
          <w:szCs w:val="24"/>
        </w:rPr>
        <w:fldChar w:fldCharType="separate"/>
      </w:r>
      <w:r w:rsidRPr="00695CEB">
        <w:rPr>
          <w:rStyle w:val="Hiperhivatkoz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Szakolca</w:t>
      </w:r>
      <w:proofErr w:type="spellEnd"/>
      <w:r w:rsidR="005F5A23" w:rsidRPr="00695CEB">
        <w:rPr>
          <w:rFonts w:ascii="Arial" w:hAnsi="Arial" w:cs="Arial"/>
          <w:sz w:val="24"/>
          <w:szCs w:val="24"/>
        </w:rPr>
        <w:fldChar w:fldCharType="end"/>
      </w:r>
      <w:r w:rsidRPr="00695CEB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5" w:tooltip="1852" w:history="1">
        <w:r w:rsidRPr="00695CE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1852</w:t>
        </w:r>
      </w:hyperlink>
      <w:r w:rsidRPr="00695CEB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6" w:tooltip="Június 18." w:history="1">
        <w:r w:rsidRPr="00695CE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június 18.</w:t>
        </w:r>
      </w:hyperlink>
      <w:r w:rsidRPr="00695CEB">
        <w:rPr>
          <w:rFonts w:ascii="Arial" w:hAnsi="Arial" w:cs="Arial"/>
          <w:sz w:val="24"/>
          <w:szCs w:val="24"/>
          <w:shd w:val="clear" w:color="auto" w:fill="FFFFFF"/>
        </w:rPr>
        <w:t> – </w:t>
      </w:r>
      <w:hyperlink r:id="rId7" w:tooltip="Esztergom" w:history="1">
        <w:r w:rsidRPr="00695CE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Esztergom</w:t>
        </w:r>
      </w:hyperlink>
      <w:r w:rsidRPr="00695CEB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8" w:tooltip="1927" w:history="1">
        <w:r w:rsidRPr="00695CE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1927</w:t>
        </w:r>
      </w:hyperlink>
      <w:r w:rsidRPr="00695CEB">
        <w:rPr>
          <w:rFonts w:ascii="Arial" w:hAnsi="Arial" w:cs="Arial"/>
          <w:sz w:val="24"/>
          <w:szCs w:val="24"/>
          <w:shd w:val="clear" w:color="auto" w:fill="FFFFFF"/>
        </w:rPr>
        <w:t>. </w:t>
      </w:r>
      <w:hyperlink r:id="rId9" w:tooltip="Július 25." w:history="1">
        <w:r w:rsidRPr="00695CE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július 25.</w:t>
        </w:r>
      </w:hyperlink>
      <w:proofErr w:type="gramStart"/>
      <w:r w:rsidRPr="00695CEB">
        <w:rPr>
          <w:rFonts w:ascii="Arial" w:hAnsi="Arial" w:cs="Arial"/>
          <w:sz w:val="24"/>
          <w:szCs w:val="24"/>
          <w:shd w:val="clear" w:color="auto" w:fill="FFFFFF"/>
        </w:rPr>
        <w:t>)</w:t>
      </w:r>
      <w:proofErr w:type="gramEnd"/>
      <w:r w:rsidRPr="00695CEB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10" w:tooltip="Esztergomi érsek" w:history="1">
        <w:r w:rsidRPr="00695CE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esztergomi érsek</w:t>
        </w:r>
      </w:hyperlink>
      <w:r w:rsidRPr="00695CEB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1" w:tooltip="Bíboros" w:history="1">
        <w:r w:rsidRPr="00695CE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bíboros</w:t>
        </w:r>
      </w:hyperlink>
      <w:r w:rsidRPr="00695CEB">
        <w:rPr>
          <w:rFonts w:ascii="Arial" w:hAnsi="Arial" w:cs="Arial"/>
          <w:sz w:val="24"/>
          <w:szCs w:val="24"/>
          <w:shd w:val="clear" w:color="auto" w:fill="FFFFFF"/>
        </w:rPr>
        <w:t>–</w:t>
      </w:r>
      <w:hyperlink r:id="rId12" w:tooltip="Esztergomi érsek" w:history="1">
        <w:r w:rsidRPr="00695CE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hercegprímás</w:t>
        </w:r>
      </w:hyperlink>
      <w:r w:rsidRPr="00695CE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30429" w:rsidRPr="00695CEB" w:rsidRDefault="00530429" w:rsidP="0043510C">
      <w:pPr>
        <w:ind w:left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  <w:lang w:eastAsia="hu-HU"/>
        </w:rPr>
        <w:drawing>
          <wp:inline distT="0" distB="0" distL="0" distR="0">
            <wp:extent cx="1905000" cy="2514600"/>
            <wp:effectExtent l="19050" t="0" r="0" b="0"/>
            <wp:docPr id="1" name="Kép 1" descr="1911-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11-be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CEB" w:rsidRPr="00695CEB" w:rsidRDefault="00695CEB" w:rsidP="0043510C">
      <w:pPr>
        <w:ind w:left="70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95CEB">
        <w:rPr>
          <w:rFonts w:ascii="Arial" w:hAnsi="Arial" w:cs="Arial"/>
          <w:b/>
          <w:sz w:val="24"/>
          <w:szCs w:val="24"/>
          <w:shd w:val="clear" w:color="auto" w:fill="FFFFFF"/>
        </w:rPr>
        <w:t>Élete</w:t>
      </w:r>
    </w:p>
    <w:p w:rsidR="00695CEB" w:rsidRPr="00695CEB" w:rsidRDefault="00695CEB" w:rsidP="0043510C">
      <w:pPr>
        <w:shd w:val="clear" w:color="auto" w:fill="FFFFFF"/>
        <w:spacing w:before="72" w:after="0" w:line="240" w:lineRule="auto"/>
        <w:ind w:left="708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95CE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Származása</w:t>
      </w:r>
    </w:p>
    <w:p w:rsidR="00695CEB" w:rsidRPr="00695CEB" w:rsidRDefault="00695CEB" w:rsidP="0043510C">
      <w:pPr>
        <w:shd w:val="clear" w:color="auto" w:fill="FFFFFF"/>
        <w:spacing w:before="120" w:after="12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Ján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Černoch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"https://hu.wikipedia.org/wiki/Szakolca" \o "Szakolca" </w:instrText>
      </w:r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>Szakolca</w:t>
      </w:r>
      <w:proofErr w:type="spellEnd"/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 (ma </w:t>
      </w:r>
      <w:proofErr w:type="spell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Skalica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>, Szlovákia) községben született nagyon szegény és vallásos </w:t>
      </w:r>
      <w:hyperlink r:id="rId14" w:tooltip="Szlovákok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szlovák</w:t>
        </w:r>
      </w:hyperlink>
      <w:r w:rsidR="0043510C">
        <w:t xml:space="preserve"> </w:t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>paraszt</w:t>
      </w:r>
      <w:r w:rsidR="0043510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családban. Édesapja </w:t>
      </w:r>
      <w:proofErr w:type="spell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Csernok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 Pál, édesanyja Novák Erzsébet volt.</w:t>
      </w:r>
      <w:r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 xml:space="preserve"> </w:t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gram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Már kisfiúként egyre több időt töltött a </w:t>
      </w:r>
      <w:proofErr w:type="spell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szlovák-magyar-német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Szakolca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5" w:tooltip="12. század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12. században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épült </w:t>
      </w:r>
      <w:hyperlink r:id="rId16" w:tooltip="Szent György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Szent György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7" w:tooltip="Katolikusok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katolikus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templomában, ahol igen mélyen élte át a </w:t>
      </w:r>
      <w:hyperlink r:id="rId18" w:tooltip="Szentmise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szentmisék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és a Mária-</w:t>
      </w:r>
      <w:hyperlink r:id="rId19" w:tooltip="Litánia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litániák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, az esküvők, a keresztelők és más </w:t>
      </w:r>
      <w:proofErr w:type="gramEnd"/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"https://hu.wikipedia.org/wiki/Liturgia" \o "Liturgia" </w:instrText>
      </w:r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gram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liturgikus</w:t>
      </w:r>
      <w:proofErr w:type="gramEnd"/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 események légkörét. </w:t>
      </w:r>
      <w:proofErr w:type="gram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A helyi </w:t>
      </w:r>
      <w:hyperlink r:id="rId20" w:tooltip="Plébános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plébános</w:t>
        </w:r>
      </w:hyperlink>
      <w:r w:rsidR="0043510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>nagyon gyorsan felfigyelt rá és rábeszélte arra, hogy </w:t>
      </w:r>
      <w:hyperlink r:id="rId21" w:tooltip="Ministráns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ministráljon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. Csak ekkor jött rá arra, hogy egy igen tehetséges és mélyen istenfélő fiúval van dolga, aki nemcsak az anyanyelvén, </w:t>
      </w:r>
      <w:hyperlink r:id="rId22" w:tooltip="Szlovák nyelv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szlovákul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, de </w:t>
      </w:r>
      <w:hyperlink r:id="rId23" w:tooltip="Magyar nyelv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magyarul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, </w:t>
      </w:r>
      <w:proofErr w:type="gramEnd"/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"https://hu.wikipedia.org/wiki/Cseh_nyelv" \o "Cseh nyelv" </w:instrText>
      </w:r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gram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csehül</w:t>
      </w:r>
      <w:proofErr w:type="gramEnd"/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24" w:tooltip="Német nyelv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németül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is folyékonyan beszél, amikor közelebbről is megismerte. Ez egyébként nem csoda, mert a községben a szlovák többség mellett, akkoriban mintegy 500 </w:t>
      </w:r>
      <w:hyperlink r:id="rId25" w:tooltip="Magyarok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magyar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és körülbelül 300 </w:t>
      </w:r>
      <w:hyperlink r:id="rId26" w:tooltip="Németek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német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 is élt. </w:t>
      </w:r>
      <w:proofErr w:type="spell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Csernoch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 János minden nyelven jellegzetes szlovák akcentussal beszélt, ez élete végéig nem változott. Időközben újabb nyelveket sajátított el, így többek között </w:t>
      </w:r>
      <w:proofErr w:type="gram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beszélt </w:t>
      </w:r>
      <w:hyperlink r:id="rId27" w:tooltip="Olasz nyelv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olaszul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28" w:tooltip="Lengyel nyelv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lengyelül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29" w:tooltip="Román nyelv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románul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30" w:tooltip="Ruszin nyelv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ruszinul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31" w:tooltip="Ukrán nyelv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ukránul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32" w:tooltip="Francia nyelv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franciául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proofErr w:type="gramEnd"/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"https://hu.wikipedia.org/wiki/Spanyol_nyelv" \o "Spanyol nyelv" </w:instrText>
      </w:r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gram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spanyolul</w:t>
      </w:r>
      <w:proofErr w:type="gramEnd"/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> is.</w:t>
      </w:r>
    </w:p>
    <w:p w:rsidR="00695CEB" w:rsidRPr="00695CEB" w:rsidRDefault="00695CEB" w:rsidP="0043510C">
      <w:pPr>
        <w:shd w:val="clear" w:color="auto" w:fill="FFFFFF"/>
        <w:spacing w:before="72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95CE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Általános iskolai tanulmányai</w:t>
      </w:r>
    </w:p>
    <w:p w:rsidR="00695CEB" w:rsidRPr="00695CEB" w:rsidRDefault="00695CEB" w:rsidP="0043510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Csernoch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 bíboros-hercegprímás gyermekkora idején </w:t>
      </w:r>
      <w:proofErr w:type="spell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Szakolcán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 még alig 5000 személy élt. Ennek ellenére a nagyközség egy igazi kisváros benyomását keltette. A nagyközség valamennyi lakosa mélyen vallásos volt. </w:t>
      </w:r>
      <w:proofErr w:type="gram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Nem véletlenül: a </w:t>
      </w:r>
      <w:hyperlink r:id="rId33" w:tooltip="Szent György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Szent György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-templom mellett, egy csodálatos </w:t>
      </w:r>
      <w:hyperlink r:id="rId34" w:tooltip="14. század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14. századi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35" w:tooltip="Plébániatemplom (a lap nem létezik)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plébániatemplom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, egy </w:t>
      </w:r>
      <w:hyperlink r:id="rId36" w:tooltip="Karmeliták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karmelita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templom és egy </w:t>
      </w:r>
      <w:hyperlink r:id="rId37" w:tooltip="18. század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18. századi</w:t>
        </w:r>
        <w:proofErr w:type="gramEnd"/>
      </w:hyperlink>
      <w:hyperlink r:id="rId38" w:tooltip="Ferencesek" w:history="1">
        <w:proofErr w:type="gramStart"/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ferences-rendi</w:t>
        </w:r>
        <w:proofErr w:type="gramEnd"/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 templom található. Mivel </w:t>
      </w:r>
      <w:proofErr w:type="spell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Szakolcán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 akkoriban még nem volt gimnázium, a plébános </w:t>
      </w:r>
      <w:proofErr w:type="spell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Csernoch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 Jánost az egyik plébános ismerőséhez </w:t>
      </w:r>
      <w:hyperlink r:id="rId39" w:tooltip="Pozsony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Pozsonyba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küldte, ahol elvégezhette a gimnáziumot. Itt az akkori esztergomi érsek, </w:t>
      </w:r>
      <w:proofErr w:type="spellStart"/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"https://hu.wikipedia.org/wiki/Simor_J%C3%A1nos" \o "Simor János" </w:instrText>
      </w:r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>Simor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 János</w:t>
      </w:r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 bíboros-hercegprímás látogatása során született meg a döntés arról, hogy ezt a tehetséges falusi gyereket még tovább kell </w:t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lastRenderedPageBreak/>
        <w:t>küldeni tanulni filozófiai-teológiai egyetemi tanulmányokra a </w:t>
      </w:r>
      <w:hyperlink r:id="rId40" w:tooltip="Monarchia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monarchia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fővárosába, </w:t>
      </w:r>
      <w:hyperlink r:id="rId41" w:tooltip="Bécs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Bécsbe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695CEB" w:rsidRPr="00695CEB" w:rsidRDefault="00695CEB" w:rsidP="0043510C">
      <w:pPr>
        <w:shd w:val="clear" w:color="auto" w:fill="FFFFFF"/>
        <w:spacing w:before="72"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hu-HU"/>
        </w:rPr>
      </w:pPr>
      <w:r w:rsidRPr="00695CE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Teológiai tanulmányai Bécsben és Rómába</w:t>
      </w:r>
    </w:p>
    <w:p w:rsidR="00695CEB" w:rsidRPr="00695CEB" w:rsidRDefault="00695CEB" w:rsidP="0043510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Csernoch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 János bécsi </w:t>
      </w:r>
      <w:hyperlink r:id="rId42" w:tooltip="Teológia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teológiai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tanulmányait </w:t>
      </w:r>
      <w:hyperlink r:id="rId43" w:tooltip="1874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1874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44" w:tooltip="November 18.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november 18-án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fejezte be, és a teológia doktoraként </w:t>
      </w:r>
      <w:proofErr w:type="spellStart"/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"https://hu.wikipedia.org/wiki/Simor_J%C3%A1nos" \o "Simor János" </w:instrText>
      </w:r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>Simor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János</w:t>
      </w:r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>esztergomi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 érsektől, bíboros-hercegprímás szentelte pappá. </w:t>
      </w:r>
      <w:proofErr w:type="spell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Simor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 bíboros nem véletlenül e célból személyesen jött el Bécsbe. </w:t>
      </w:r>
      <w:proofErr w:type="gram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Ennek elsődleges oka az volt, hogy az </w:t>
      </w:r>
      <w:hyperlink r:id="rId45" w:tooltip="Osztrák–Magyar Monarchia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Osztrák–Magyar Monarchia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területén akkoriban alapelv volt, hogy a </w:t>
      </w:r>
      <w:hyperlink r:id="rId46" w:tooltip="Nemzet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nemzetiségi</w:t>
        </w:r>
      </w:hyperlink>
      <w:r w:rsidR="0043510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hyperlink r:id="rId47" w:tooltip="Kisebbség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kisebbségek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lakta területeken, </w:t>
      </w:r>
      <w:hyperlink r:id="rId48" w:tooltip="Lelkész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lelkészi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49" w:tooltip="Áldozópap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áldozópapi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, </w:t>
      </w:r>
      <w:proofErr w:type="gramEnd"/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"https://hu.wikipedia.org/wiki/Pl%C3%A9b%C3%A1nos" \o "Plébános" </w:instrText>
      </w:r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gram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plébánosi</w:t>
      </w:r>
      <w:proofErr w:type="gramEnd"/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50" w:tooltip="Esperes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esperesi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, vagy </w:t>
      </w:r>
      <w:hyperlink r:id="rId51" w:tooltip="Püspök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püspöki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 kinevezést kötelezően olyan papoknak kell adni, akik folyékonyan beszélik az adott kisebbség nyelvét. </w:t>
      </w:r>
      <w:proofErr w:type="spell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Csernoch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 János éppen kiváló jelölt volt ilyen plébánosnak, hiszen már akkor jó néhány kisebbség nyelvét ismerte.</w:t>
      </w:r>
    </w:p>
    <w:p w:rsidR="00695CEB" w:rsidRPr="00695CEB" w:rsidRDefault="00695CEB" w:rsidP="0043510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De az egyetem rektora másként döntött, és erről meggyőzte a hercegprímást. Szerinte </w:t>
      </w:r>
      <w:proofErr w:type="spell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Csernoch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 János egy olyan személyiség, aki kiválóan megfelel egy kisebbségi erdélyi vagy felvidéki, esetleg vajdasági vagy kárpátaljai városba püspöknek. </w:t>
      </w:r>
      <w:proofErr w:type="gram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Így aztán ahelyett, hogy hazautazott volna, Bécsből, útja </w:t>
      </w:r>
      <w:hyperlink r:id="rId52" w:tooltip="Róma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Rómába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vezetett, ahol további egyetemi tanulmányokat végezhetett </w:t>
      </w:r>
      <w:hyperlink r:id="rId53" w:tooltip="Könyvtár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könyvtárosi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54" w:tooltip="Levéltár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levéltárosi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55" w:tooltip="Kánonjog (a lap nem létezik)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kánonjogi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szakon. 1877–78 között egy éven át a </w:t>
      </w:r>
      <w:proofErr w:type="gramEnd"/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"https://hu.wikipedia.org/wiki/Krisztinav%C3%A1rosi_Havas_Boldogasszony-pl%C3%A9b%C3%A1niatemplom" \o "Krisztinavárosi Havas Boldogasszony-plébániatemplom" </w:instrText>
      </w:r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>Krisztinavárosi templomban</w:t>
      </w:r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> segédlelkészkedett. Csak </w:t>
      </w:r>
      <w:hyperlink r:id="rId56" w:tooltip="1888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1888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-ban tudta elfoglalni az első plébánosi hivatalt:a </w:t>
      </w:r>
      <w:proofErr w:type="gram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három nemzetiségű</w:t>
      </w:r>
      <w:proofErr w:type="gram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"https://hu.wikipedia.org/wiki/Fels%C5%91rados" \o "Felsőrados" </w:instrText>
      </w:r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>Radosócz</w:t>
      </w:r>
      <w:proofErr w:type="spellEnd"/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> (</w:t>
      </w:r>
      <w:proofErr w:type="spell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Radošovce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>/</w:t>
      </w:r>
      <w:proofErr w:type="spell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Radoschotz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>) nagyközségben, ahonnan még ugyan abban az évben </w:t>
      </w:r>
      <w:hyperlink r:id="rId57" w:tooltip="Esztergom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Esztergomba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hívták.</w:t>
      </w:r>
    </w:p>
    <w:p w:rsidR="00695CEB" w:rsidRPr="00695CEB" w:rsidRDefault="00695CEB" w:rsidP="0043510C">
      <w:pPr>
        <w:shd w:val="clear" w:color="auto" w:fill="FFFFFF"/>
        <w:spacing w:before="72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95CE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Levéltáros, könyvtáros, kanonok és országgyűlési képviselő</w:t>
      </w:r>
    </w:p>
    <w:p w:rsidR="00695CEB" w:rsidRPr="00695CEB" w:rsidRDefault="00695CEB" w:rsidP="0043510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Először a </w:t>
      </w:r>
      <w:hyperlink r:id="rId58" w:tooltip="Prímási palota (Esztergom)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Hercegprímási Palotában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könyvtáros és </w:t>
      </w:r>
      <w:hyperlink r:id="rId59" w:tooltip="Prímási Levéltár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levéltáros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 volt, dr. </w:t>
      </w:r>
      <w:proofErr w:type="spell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Lőrintzy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 Rezső mellett műtéteknél segédkezett a </w:t>
      </w:r>
      <w:hyperlink r:id="rId60" w:tooltip="Esztergomi kór- és szegényház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Csillag utcai kórházban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61" w:tooltip="1890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1890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-ben </w:t>
      </w:r>
      <w:proofErr w:type="gramEnd"/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"https://hu.wikipedia.org/wiki/Kanonok" \o "Kanonok" </w:instrText>
      </w:r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gram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kanonok</w:t>
      </w:r>
      <w:proofErr w:type="gramEnd"/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>, majd tíz évvel később, </w:t>
      </w:r>
      <w:hyperlink r:id="rId62" w:tooltip="1901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1901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-ben a </w:t>
      </w:r>
      <w:hyperlink r:id="rId63" w:tooltip="Katolikus Néppárt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Katolikus Néppárt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jelöltjeként </w:t>
      </w:r>
      <w:hyperlink r:id="rId64" w:tooltip="Országgyűlési képviselő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országgyűlési képviselő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 lett a </w:t>
      </w:r>
      <w:proofErr w:type="spell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szakolcai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 kerületből. Az </w:t>
      </w:r>
      <w:hyperlink r:id="rId65" w:tooltip="1905-ös választások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1905-ös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és az </w:t>
      </w:r>
      <w:hyperlink r:id="rId66" w:tooltip="1906-os választások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1906-os választásokon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is bejutott. Mandátumát az </w:t>
      </w:r>
      <w:hyperlink r:id="rId67" w:tooltip="1910-es választások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1910-es választásokig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tartotta meg, mikor</w:t>
      </w:r>
      <w:r w:rsidR="0043510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is egyházi méltóságából kifolyólag meghívást nyert a felsőházba. </w:t>
      </w:r>
      <w:proofErr w:type="gram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Mindenkire lenyűgözően hatott a kimagasló intelligenciája és példátlan mértékű nyelvtudása. </w:t>
      </w:r>
      <w:hyperlink r:id="rId68" w:tooltip="1908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1908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–</w:t>
      </w:r>
      <w:proofErr w:type="spell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ban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69" w:tooltip="Püspök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püspöki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felszentelést nyert és Temesváron átvette a </w:t>
      </w:r>
      <w:proofErr w:type="spellStart"/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"https://hu.wikipedia.org/wiki/Szeged-Csan%C3%A1di_Egyh%C3%A1zmegye" \o "Szeged-Csanádi Egyházmegye" </w:instrText>
      </w:r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>csanádi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 püspökség</w:t>
      </w:r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> vezetését. Már három év múlva – </w:t>
      </w:r>
      <w:hyperlink r:id="rId70" w:tooltip="1911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1911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-ben </w:t>
      </w:r>
      <w:proofErr w:type="gramEnd"/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"https://hu.wikipedia.org/wiki/Kalocsai_%C3%A9rsek" \o "Kalocsai érsek" </w:instrText>
      </w:r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gram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kalocsai</w:t>
      </w:r>
      <w:proofErr w:type="gram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 érsek</w:t>
      </w:r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> lett.</w:t>
      </w:r>
    </w:p>
    <w:p w:rsidR="00695CEB" w:rsidRPr="00695CEB" w:rsidRDefault="00695CEB" w:rsidP="0043510C">
      <w:pPr>
        <w:shd w:val="clear" w:color="auto" w:fill="FFFFFF"/>
        <w:spacing w:before="72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695CE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Magyarország hercegprímása és bíboros</w:t>
      </w:r>
    </w:p>
    <w:p w:rsidR="00695CEB" w:rsidRPr="00695CEB" w:rsidRDefault="00695CEB" w:rsidP="0043510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Miután </w:t>
      </w:r>
      <w:hyperlink r:id="rId71" w:tooltip="Vaszary Kolos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Vaszary Kolos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bíboros-hercegprímás lemondott, </w:t>
      </w:r>
      <w:hyperlink r:id="rId72" w:tooltip="1913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1913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-ban </w:t>
      </w:r>
      <w:hyperlink r:id="rId73" w:tooltip="X. Piusz pápa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X. Piusz pápa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Csernoch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 János </w:t>
      </w:r>
      <w:hyperlink r:id="rId74" w:tooltip="Kalocsai érsek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 xml:space="preserve">kalocsai </w:t>
        </w:r>
        <w:proofErr w:type="spellStart"/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érseket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nevezte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 ki </w:t>
      </w:r>
      <w:hyperlink r:id="rId75" w:tooltip="Esztergomi érsek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esztergomi érsekké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, majd közvetlenül halála előtt </w:t>
      </w:r>
      <w:proofErr w:type="gramEnd"/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"https://hu.wikipedia.org/wiki/B%C3%ADboros" \o "Bíboros" </w:instrText>
      </w:r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gram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bíborossá</w:t>
      </w:r>
      <w:proofErr w:type="gramEnd"/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>. Az új bíboros egy évvel később részt vett az új </w:t>
      </w:r>
      <w:hyperlink r:id="rId76" w:tooltip="Pápa (egyházfő)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pápa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77" w:tooltip="XV. Benedek pápa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XV. Benedek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78" w:tooltip="Konklávé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konklávéjában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, majd később </w:t>
      </w:r>
      <w:hyperlink r:id="rId79" w:tooltip="XI. Piusz pápa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XI. Piusz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 konklávéjában is. </w:t>
      </w:r>
      <w:proofErr w:type="spell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Csernoch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 János bíboros-hercegprímás a Magyar Országgyűlés </w:t>
      </w:r>
      <w:hyperlink r:id="rId80" w:tooltip="Főrendiházának tag (a lap nem létezik)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főrendiházának tagjaként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mindenben messzemenően támogatta mind a </w:t>
      </w:r>
      <w:hyperlink r:id="rId81" w:tooltip="Balkán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Balkán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felé irányuló hódításokat, mind az </w:t>
      </w:r>
      <w:hyperlink r:id="rId82" w:tooltip="Első világháború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első világháborúban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való részvételt.</w:t>
      </w:r>
    </w:p>
    <w:p w:rsidR="00695CEB" w:rsidRPr="00695CEB" w:rsidRDefault="00695CEB" w:rsidP="0043510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Amikor </w:t>
      </w:r>
      <w:hyperlink r:id="rId83" w:tooltip="1919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1919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84" w:tooltip="Március 21.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március 21-én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85" w:tooltip="Magyarország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Magyarországon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kikiáltották a </w:t>
      </w:r>
      <w:hyperlink r:id="rId86" w:tooltip="Magyarországi Tanácsköztársaság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Magyarországi Tanácsköztársaságot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Csernoch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 hercegprímás részt vett a </w:t>
      </w:r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instrText xml:space="preserve"> HYPE</w:instrText>
      </w:r>
      <w:proofErr w:type="gramEnd"/>
      <w:r w:rsidRPr="00695CEB">
        <w:rPr>
          <w:rFonts w:ascii="Arial" w:eastAsia="Times New Roman" w:hAnsi="Arial" w:cs="Arial"/>
          <w:sz w:val="24"/>
          <w:szCs w:val="24"/>
          <w:lang w:eastAsia="hu-HU"/>
        </w:rPr>
        <w:instrText xml:space="preserve">RLINK "https://hu.wikipedia.org/wiki/Horthy_Mikl%C3%B3s_(korm%C3%A1nyz%C3%B3)" \o "Horthy Miklós (kormányzó)" </w:instrText>
      </w:r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Horthy </w:t>
      </w:r>
      <w:proofErr w:type="gram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Miklós</w:t>
      </w:r>
      <w:r w:rsidR="005F5A23" w:rsidRPr="00695CEB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> vezette </w:t>
      </w:r>
      <w:hyperlink r:id="rId87" w:tooltip="Szeged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szegedi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88" w:tooltip="Ellenforradalom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ellenforradalmi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szervezkedésben. Amikor a Tanácsköztársaságot az </w:t>
      </w:r>
      <w:hyperlink r:id="rId89" w:tooltip="Antant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antant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politikai és a román hadsereg katonai segítségével megdöntötték, </w:t>
      </w:r>
      <w:hyperlink r:id="rId90" w:tooltip="Horthy Miklós (kormányzó)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Horthy Miklós</w:t>
        </w:r>
      </w:hyperlink>
      <w:r w:rsidR="0043510C">
        <w:t xml:space="preserve"> </w:t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>altengernagyot a </w:t>
      </w:r>
      <w:proofErr w:type="gramEnd"/>
      <w:hyperlink r:id="rId91" w:tooltip="Magyar Királyság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Magyar Királyság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92" w:tooltip="Kormányzó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kormányzójává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választották. Magyarország, amely már </w:t>
      </w:r>
      <w:hyperlink r:id="rId93" w:tooltip="1918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1918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. október végén kikiáltotta függetlenségét, 1920-ban önálló királysággá vált, de király nélkül. Az antant nyomására 1921-ben az országgyűlés kimondta a </w:t>
      </w:r>
      <w:hyperlink r:id="rId94" w:tooltip="Habsburg–Lotaringiai-ház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Habsburg–Lotaringiai-</w:t>
        </w:r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lastRenderedPageBreak/>
          <w:t>ház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 trónfosztását. Az uralkodó feladatkörét Horthy kormányzó látta el. </w:t>
      </w:r>
      <w:proofErr w:type="spell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Csernoch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 hercegprímás ezt a helyzetet reálpolitikusként elfogadta, de élete végéig legitimista maradt.</w:t>
      </w:r>
    </w:p>
    <w:p w:rsidR="00695CEB" w:rsidRPr="00695CEB" w:rsidRDefault="00695CEB" w:rsidP="0043510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Csernoch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 János hercegprímás </w:t>
      </w:r>
      <w:hyperlink r:id="rId95" w:tooltip="1927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1927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96" w:tooltip="Július 25." w:history="1">
        <w:r w:rsidRPr="00695CEB">
          <w:rPr>
            <w:rFonts w:ascii="Arial" w:eastAsia="Times New Roman" w:hAnsi="Arial" w:cs="Arial"/>
            <w:sz w:val="24"/>
            <w:szCs w:val="24"/>
            <w:lang w:eastAsia="hu-HU"/>
          </w:rPr>
          <w:t>július 25-én</w:t>
        </w:r>
      </w:hyperlink>
      <w:r w:rsidRPr="00695CEB">
        <w:rPr>
          <w:rFonts w:ascii="Arial" w:eastAsia="Times New Roman" w:hAnsi="Arial" w:cs="Arial"/>
          <w:sz w:val="24"/>
          <w:szCs w:val="24"/>
          <w:lang w:eastAsia="hu-HU"/>
        </w:rPr>
        <w:t> hunyt el Esztergomban. A főszékesegyház kriptájában helyezték örök nyugalomra.</w:t>
      </w:r>
    </w:p>
    <w:p w:rsidR="00695CEB" w:rsidRPr="00695CEB" w:rsidRDefault="00695CEB" w:rsidP="0043510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695CEB">
        <w:rPr>
          <w:rFonts w:ascii="Arial" w:eastAsia="Times New Roman" w:hAnsi="Arial" w:cs="Arial"/>
          <w:sz w:val="24"/>
          <w:szCs w:val="24"/>
          <w:lang w:eastAsia="hu-HU"/>
        </w:rPr>
        <w:t>Fobb</w:t>
      </w:r>
      <w:proofErr w:type="spellEnd"/>
      <w:r w:rsidRPr="00695CEB">
        <w:rPr>
          <w:rFonts w:ascii="Arial" w:eastAsia="Times New Roman" w:hAnsi="Arial" w:cs="Arial"/>
          <w:sz w:val="24"/>
          <w:szCs w:val="24"/>
          <w:lang w:eastAsia="hu-HU"/>
        </w:rPr>
        <w:t xml:space="preserve"> művei</w:t>
      </w:r>
    </w:p>
    <w:p w:rsidR="00695CEB" w:rsidRPr="00695CEB" w:rsidRDefault="00695CEB" w:rsidP="0043510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95CE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 halottégetésről</w:t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>, Esztergom, 1887.</w:t>
      </w:r>
    </w:p>
    <w:p w:rsidR="00695CEB" w:rsidRPr="00695CEB" w:rsidRDefault="00695CEB" w:rsidP="0043510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95CE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 lelkierő a nemzetek igazi ereje</w:t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>, Budapest, 1910.</w:t>
      </w:r>
    </w:p>
    <w:p w:rsidR="00695CEB" w:rsidRPr="00695CEB" w:rsidRDefault="00695CEB" w:rsidP="0043510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95CE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Krisztus keresztje a háború keresztje</w:t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>, Budapest, 1915.</w:t>
      </w:r>
    </w:p>
    <w:p w:rsidR="00695CEB" w:rsidRPr="00695CEB" w:rsidRDefault="00695CEB" w:rsidP="0043510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95CE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Egyház és háború</w:t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>, Budapest, 1915.</w:t>
      </w:r>
    </w:p>
    <w:p w:rsidR="00695CEB" w:rsidRPr="00695CEB" w:rsidRDefault="00695CEB" w:rsidP="0043510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95CEB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Magyarország újjáépítésének kérdéséhez</w:t>
      </w:r>
      <w:r w:rsidRPr="00695CEB">
        <w:rPr>
          <w:rFonts w:ascii="Arial" w:eastAsia="Times New Roman" w:hAnsi="Arial" w:cs="Arial"/>
          <w:sz w:val="24"/>
          <w:szCs w:val="24"/>
          <w:lang w:eastAsia="hu-HU"/>
        </w:rPr>
        <w:t>, Budapest, 1924.</w:t>
      </w:r>
    </w:p>
    <w:p w:rsidR="00695CEB" w:rsidRPr="00695CEB" w:rsidRDefault="0043510C" w:rsidP="0043510C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Forrás: </w:t>
      </w:r>
      <w:r w:rsidRPr="0043510C">
        <w:rPr>
          <w:rFonts w:ascii="Arial" w:eastAsia="Times New Roman" w:hAnsi="Arial" w:cs="Arial"/>
          <w:sz w:val="24"/>
          <w:szCs w:val="24"/>
          <w:lang w:eastAsia="hu-HU"/>
        </w:rPr>
        <w:t>https://hu.wik</w:t>
      </w:r>
      <w:r>
        <w:rPr>
          <w:rFonts w:ascii="Arial" w:eastAsia="Times New Roman" w:hAnsi="Arial" w:cs="Arial"/>
          <w:sz w:val="24"/>
          <w:szCs w:val="24"/>
          <w:lang w:eastAsia="hu-HU"/>
        </w:rPr>
        <w:t>ipedia.org/wiki/Csernoch_Já</w:t>
      </w:r>
      <w:r w:rsidRPr="0043510C">
        <w:rPr>
          <w:rFonts w:ascii="Arial" w:eastAsia="Times New Roman" w:hAnsi="Arial" w:cs="Arial"/>
          <w:sz w:val="24"/>
          <w:szCs w:val="24"/>
          <w:lang w:eastAsia="hu-HU"/>
        </w:rPr>
        <w:t>nos</w:t>
      </w:r>
    </w:p>
    <w:p w:rsidR="00695CEB" w:rsidRPr="00695CEB" w:rsidRDefault="00695CEB" w:rsidP="00695C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95CEB" w:rsidRPr="00695CEB" w:rsidRDefault="00695CEB"/>
    <w:sectPr w:rsidR="00695CEB" w:rsidRPr="00695CEB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1F82"/>
    <w:multiLevelType w:val="multilevel"/>
    <w:tmpl w:val="F094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23B11"/>
    <w:multiLevelType w:val="multilevel"/>
    <w:tmpl w:val="8506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AA717F"/>
    <w:multiLevelType w:val="multilevel"/>
    <w:tmpl w:val="C470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CEB"/>
    <w:rsid w:val="0007660D"/>
    <w:rsid w:val="00086D1E"/>
    <w:rsid w:val="0043510C"/>
    <w:rsid w:val="004B27B3"/>
    <w:rsid w:val="00530429"/>
    <w:rsid w:val="005F5A23"/>
    <w:rsid w:val="00695CEB"/>
    <w:rsid w:val="006A1709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695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95C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95CEB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695CE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95CE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headline">
    <w:name w:val="mw-headline"/>
    <w:basedOn w:val="Bekezdsalapbettpusa"/>
    <w:rsid w:val="00695CEB"/>
  </w:style>
  <w:style w:type="character" w:customStyle="1" w:styleId="mw-editsection">
    <w:name w:val="mw-editsection"/>
    <w:basedOn w:val="Bekezdsalapbettpusa"/>
    <w:rsid w:val="00695CEB"/>
  </w:style>
  <w:style w:type="character" w:customStyle="1" w:styleId="mw-editsection-bracket">
    <w:name w:val="mw-editsection-bracket"/>
    <w:basedOn w:val="Bekezdsalapbettpusa"/>
    <w:rsid w:val="00695CEB"/>
  </w:style>
  <w:style w:type="paragraph" w:styleId="NormlWeb">
    <w:name w:val="Normal (Web)"/>
    <w:basedOn w:val="Norml"/>
    <w:uiPriority w:val="99"/>
    <w:semiHidden/>
    <w:unhideWhenUsed/>
    <w:rsid w:val="0069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cite-backlink">
    <w:name w:val="mw-cite-backlink"/>
    <w:basedOn w:val="Bekezdsalapbettpusa"/>
    <w:rsid w:val="00695CEB"/>
  </w:style>
  <w:style w:type="character" w:customStyle="1" w:styleId="cite-accessibility-label">
    <w:name w:val="cite-accessibility-label"/>
    <w:basedOn w:val="Bekezdsalapbettpusa"/>
    <w:rsid w:val="00695CEB"/>
  </w:style>
  <w:style w:type="character" w:customStyle="1" w:styleId="reference-text">
    <w:name w:val="reference-text"/>
    <w:basedOn w:val="Bekezdsalapbettpusa"/>
    <w:rsid w:val="00695CEB"/>
  </w:style>
  <w:style w:type="paragraph" w:styleId="Buborkszveg">
    <w:name w:val="Balloon Text"/>
    <w:basedOn w:val="Norml"/>
    <w:link w:val="BuborkszvegChar"/>
    <w:uiPriority w:val="99"/>
    <w:semiHidden/>
    <w:unhideWhenUsed/>
    <w:rsid w:val="0069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5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536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12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4493372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1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291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u.wikipedia.org/wiki/N%C3%A9metek" TargetMode="External"/><Relationship Id="rId21" Type="http://schemas.openxmlformats.org/officeDocument/2006/relationships/hyperlink" Target="https://hu.wikipedia.org/wiki/Ministr%C3%A1ns" TargetMode="External"/><Relationship Id="rId34" Type="http://schemas.openxmlformats.org/officeDocument/2006/relationships/hyperlink" Target="https://hu.wikipedia.org/wiki/14._sz%C3%A1zad" TargetMode="External"/><Relationship Id="rId42" Type="http://schemas.openxmlformats.org/officeDocument/2006/relationships/hyperlink" Target="https://hu.wikipedia.org/wiki/Teol%C3%B3gia" TargetMode="External"/><Relationship Id="rId47" Type="http://schemas.openxmlformats.org/officeDocument/2006/relationships/hyperlink" Target="https://hu.wikipedia.org/wiki/Kisebbs%C3%A9g" TargetMode="External"/><Relationship Id="rId50" Type="http://schemas.openxmlformats.org/officeDocument/2006/relationships/hyperlink" Target="https://hu.wikipedia.org/wiki/Esperes" TargetMode="External"/><Relationship Id="rId55" Type="http://schemas.openxmlformats.org/officeDocument/2006/relationships/hyperlink" Target="https://hu.wikipedia.org/w/index.php?title=K%C3%A1nonjog&amp;action=edit&amp;redlink=1" TargetMode="External"/><Relationship Id="rId63" Type="http://schemas.openxmlformats.org/officeDocument/2006/relationships/hyperlink" Target="https://hu.wikipedia.org/wiki/Katolikus_N%C3%A9pp%C3%A1rt" TargetMode="External"/><Relationship Id="rId68" Type="http://schemas.openxmlformats.org/officeDocument/2006/relationships/hyperlink" Target="https://hu.wikipedia.org/wiki/1908" TargetMode="External"/><Relationship Id="rId76" Type="http://schemas.openxmlformats.org/officeDocument/2006/relationships/hyperlink" Target="https://hu.wikipedia.org/wiki/P%C3%A1pa_(egyh%C3%A1zf%C5%91)" TargetMode="External"/><Relationship Id="rId84" Type="http://schemas.openxmlformats.org/officeDocument/2006/relationships/hyperlink" Target="https://hu.wikipedia.org/wiki/M%C3%A1rcius_21." TargetMode="External"/><Relationship Id="rId89" Type="http://schemas.openxmlformats.org/officeDocument/2006/relationships/hyperlink" Target="https://hu.wikipedia.org/wiki/Antant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hu.wikipedia.org/wiki/Esztergom" TargetMode="External"/><Relationship Id="rId71" Type="http://schemas.openxmlformats.org/officeDocument/2006/relationships/hyperlink" Target="https://hu.wikipedia.org/wiki/Vaszary_Kolos" TargetMode="External"/><Relationship Id="rId92" Type="http://schemas.openxmlformats.org/officeDocument/2006/relationships/hyperlink" Target="https://hu.wikipedia.org/wiki/Korm%C3%A1nyz%C3%B3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Szent_Gy%C3%B6rgy" TargetMode="External"/><Relationship Id="rId29" Type="http://schemas.openxmlformats.org/officeDocument/2006/relationships/hyperlink" Target="https://hu.wikipedia.org/wiki/Rom%C3%A1n_nyelv" TargetMode="External"/><Relationship Id="rId11" Type="http://schemas.openxmlformats.org/officeDocument/2006/relationships/hyperlink" Target="https://hu.wikipedia.org/wiki/B%C3%ADboros" TargetMode="External"/><Relationship Id="rId24" Type="http://schemas.openxmlformats.org/officeDocument/2006/relationships/hyperlink" Target="https://hu.wikipedia.org/wiki/N%C3%A9met_nyelv" TargetMode="External"/><Relationship Id="rId32" Type="http://schemas.openxmlformats.org/officeDocument/2006/relationships/hyperlink" Target="https://hu.wikipedia.org/wiki/Francia_nyelv" TargetMode="External"/><Relationship Id="rId37" Type="http://schemas.openxmlformats.org/officeDocument/2006/relationships/hyperlink" Target="https://hu.wikipedia.org/wiki/18._sz%C3%A1zad" TargetMode="External"/><Relationship Id="rId40" Type="http://schemas.openxmlformats.org/officeDocument/2006/relationships/hyperlink" Target="https://hu.wikipedia.org/wiki/Monarchia" TargetMode="External"/><Relationship Id="rId45" Type="http://schemas.openxmlformats.org/officeDocument/2006/relationships/hyperlink" Target="https://hu.wikipedia.org/wiki/Osztr%C3%A1k%E2%80%93Magyar_Monarchia" TargetMode="External"/><Relationship Id="rId53" Type="http://schemas.openxmlformats.org/officeDocument/2006/relationships/hyperlink" Target="https://hu.wikipedia.org/wiki/K%C3%B6nyvt%C3%A1r" TargetMode="External"/><Relationship Id="rId58" Type="http://schemas.openxmlformats.org/officeDocument/2006/relationships/hyperlink" Target="https://hu.wikipedia.org/wiki/Pr%C3%ADm%C3%A1si_palota_(Esztergom)" TargetMode="External"/><Relationship Id="rId66" Type="http://schemas.openxmlformats.org/officeDocument/2006/relationships/hyperlink" Target="https://hu.wikipedia.org/wiki/1906-os_v%C3%A1laszt%C3%A1sok" TargetMode="External"/><Relationship Id="rId74" Type="http://schemas.openxmlformats.org/officeDocument/2006/relationships/hyperlink" Target="https://hu.wikipedia.org/wiki/Kalocsai_%C3%A9rsek" TargetMode="External"/><Relationship Id="rId79" Type="http://schemas.openxmlformats.org/officeDocument/2006/relationships/hyperlink" Target="https://hu.wikipedia.org/wiki/XI._Piusz_p%C3%A1pa" TargetMode="External"/><Relationship Id="rId87" Type="http://schemas.openxmlformats.org/officeDocument/2006/relationships/hyperlink" Target="https://hu.wikipedia.org/wiki/Szeged" TargetMode="External"/><Relationship Id="rId5" Type="http://schemas.openxmlformats.org/officeDocument/2006/relationships/hyperlink" Target="https://hu.wikipedia.org/wiki/1852" TargetMode="External"/><Relationship Id="rId61" Type="http://schemas.openxmlformats.org/officeDocument/2006/relationships/hyperlink" Target="https://hu.wikipedia.org/wiki/1890" TargetMode="External"/><Relationship Id="rId82" Type="http://schemas.openxmlformats.org/officeDocument/2006/relationships/hyperlink" Target="https://hu.wikipedia.org/wiki/Els%C5%91_vil%C3%A1gh%C3%A1bor%C3%BA" TargetMode="External"/><Relationship Id="rId90" Type="http://schemas.openxmlformats.org/officeDocument/2006/relationships/hyperlink" Target="https://hu.wikipedia.org/wiki/Horthy_Mikl%C3%B3s_(korm%C3%A1nyz%C3%B3)" TargetMode="External"/><Relationship Id="rId95" Type="http://schemas.openxmlformats.org/officeDocument/2006/relationships/hyperlink" Target="https://hu.wikipedia.org/wiki/1927" TargetMode="External"/><Relationship Id="rId19" Type="http://schemas.openxmlformats.org/officeDocument/2006/relationships/hyperlink" Target="https://hu.wikipedia.org/wiki/Lit%C3%A1nia" TargetMode="External"/><Relationship Id="rId14" Type="http://schemas.openxmlformats.org/officeDocument/2006/relationships/hyperlink" Target="https://hu.wikipedia.org/wiki/Szlov%C3%A1kok" TargetMode="External"/><Relationship Id="rId22" Type="http://schemas.openxmlformats.org/officeDocument/2006/relationships/hyperlink" Target="https://hu.wikipedia.org/wiki/Szlov%C3%A1k_nyelv" TargetMode="External"/><Relationship Id="rId27" Type="http://schemas.openxmlformats.org/officeDocument/2006/relationships/hyperlink" Target="https://hu.wikipedia.org/wiki/Olasz_nyelv" TargetMode="External"/><Relationship Id="rId30" Type="http://schemas.openxmlformats.org/officeDocument/2006/relationships/hyperlink" Target="https://hu.wikipedia.org/wiki/Ruszin_nyelv" TargetMode="External"/><Relationship Id="rId35" Type="http://schemas.openxmlformats.org/officeDocument/2006/relationships/hyperlink" Target="https://hu.wikipedia.org/w/index.php?title=Pl%C3%A9b%C3%A1niatemplom&amp;action=edit&amp;redlink=1" TargetMode="External"/><Relationship Id="rId43" Type="http://schemas.openxmlformats.org/officeDocument/2006/relationships/hyperlink" Target="https://hu.wikipedia.org/wiki/1874" TargetMode="External"/><Relationship Id="rId48" Type="http://schemas.openxmlformats.org/officeDocument/2006/relationships/hyperlink" Target="https://hu.wikipedia.org/wiki/Lelk%C3%A9sz" TargetMode="External"/><Relationship Id="rId56" Type="http://schemas.openxmlformats.org/officeDocument/2006/relationships/hyperlink" Target="https://hu.wikipedia.org/wiki/1888" TargetMode="External"/><Relationship Id="rId64" Type="http://schemas.openxmlformats.org/officeDocument/2006/relationships/hyperlink" Target="https://hu.wikipedia.org/wiki/Orsz%C3%A1ggy%C5%B1l%C3%A9si_k%C3%A9pvisel%C5%91" TargetMode="External"/><Relationship Id="rId69" Type="http://schemas.openxmlformats.org/officeDocument/2006/relationships/hyperlink" Target="https://hu.wikipedia.org/wiki/P%C3%BCsp%C3%B6k" TargetMode="External"/><Relationship Id="rId77" Type="http://schemas.openxmlformats.org/officeDocument/2006/relationships/hyperlink" Target="https://hu.wikipedia.org/wiki/XV._Benedek_p%C3%A1pa" TargetMode="External"/><Relationship Id="rId8" Type="http://schemas.openxmlformats.org/officeDocument/2006/relationships/hyperlink" Target="https://hu.wikipedia.org/wiki/1927" TargetMode="External"/><Relationship Id="rId51" Type="http://schemas.openxmlformats.org/officeDocument/2006/relationships/hyperlink" Target="https://hu.wikipedia.org/wiki/P%C3%BCsp%C3%B6k" TargetMode="External"/><Relationship Id="rId72" Type="http://schemas.openxmlformats.org/officeDocument/2006/relationships/hyperlink" Target="https://hu.wikipedia.org/wiki/1913" TargetMode="External"/><Relationship Id="rId80" Type="http://schemas.openxmlformats.org/officeDocument/2006/relationships/hyperlink" Target="https://hu.wikipedia.org/w/index.php?title=F%C5%91rendih%C3%A1z%C3%A1nak_tag&amp;action=edit&amp;redlink=1" TargetMode="External"/><Relationship Id="rId85" Type="http://schemas.openxmlformats.org/officeDocument/2006/relationships/hyperlink" Target="https://hu.wikipedia.org/wiki/Magyarorsz%C3%A1g" TargetMode="External"/><Relationship Id="rId93" Type="http://schemas.openxmlformats.org/officeDocument/2006/relationships/hyperlink" Target="https://hu.wikipedia.org/wiki/1918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hu.wikipedia.org/wiki/Esztergomi_%C3%A9rsek" TargetMode="External"/><Relationship Id="rId17" Type="http://schemas.openxmlformats.org/officeDocument/2006/relationships/hyperlink" Target="https://hu.wikipedia.org/wiki/Katolikusok" TargetMode="External"/><Relationship Id="rId25" Type="http://schemas.openxmlformats.org/officeDocument/2006/relationships/hyperlink" Target="https://hu.wikipedia.org/wiki/Magyarok" TargetMode="External"/><Relationship Id="rId33" Type="http://schemas.openxmlformats.org/officeDocument/2006/relationships/hyperlink" Target="https://hu.wikipedia.org/wiki/Szent_Gy%C3%B6rgy" TargetMode="External"/><Relationship Id="rId38" Type="http://schemas.openxmlformats.org/officeDocument/2006/relationships/hyperlink" Target="https://hu.wikipedia.org/wiki/Ferencesek" TargetMode="External"/><Relationship Id="rId46" Type="http://schemas.openxmlformats.org/officeDocument/2006/relationships/hyperlink" Target="https://hu.wikipedia.org/wiki/Nemzet" TargetMode="External"/><Relationship Id="rId59" Type="http://schemas.openxmlformats.org/officeDocument/2006/relationships/hyperlink" Target="https://hu.wikipedia.org/wiki/Pr%C3%ADm%C3%A1si_Lev%C3%A9lt%C3%A1r" TargetMode="External"/><Relationship Id="rId67" Type="http://schemas.openxmlformats.org/officeDocument/2006/relationships/hyperlink" Target="https://hu.wikipedia.org/wiki/1910-es_v%C3%A1laszt%C3%A1sok" TargetMode="External"/><Relationship Id="rId20" Type="http://schemas.openxmlformats.org/officeDocument/2006/relationships/hyperlink" Target="https://hu.wikipedia.org/wiki/Pl%C3%A9b%C3%A1nos" TargetMode="External"/><Relationship Id="rId41" Type="http://schemas.openxmlformats.org/officeDocument/2006/relationships/hyperlink" Target="https://hu.wikipedia.org/wiki/B%C3%A9cs" TargetMode="External"/><Relationship Id="rId54" Type="http://schemas.openxmlformats.org/officeDocument/2006/relationships/hyperlink" Target="https://hu.wikipedia.org/wiki/Lev%C3%A9lt%C3%A1r" TargetMode="External"/><Relationship Id="rId62" Type="http://schemas.openxmlformats.org/officeDocument/2006/relationships/hyperlink" Target="https://hu.wikipedia.org/wiki/1901" TargetMode="External"/><Relationship Id="rId70" Type="http://schemas.openxmlformats.org/officeDocument/2006/relationships/hyperlink" Target="https://hu.wikipedia.org/wiki/1911" TargetMode="External"/><Relationship Id="rId75" Type="http://schemas.openxmlformats.org/officeDocument/2006/relationships/hyperlink" Target="https://hu.wikipedia.org/wiki/Esztergomi_%C3%A9rsek" TargetMode="External"/><Relationship Id="rId83" Type="http://schemas.openxmlformats.org/officeDocument/2006/relationships/hyperlink" Target="https://hu.wikipedia.org/wiki/1919" TargetMode="External"/><Relationship Id="rId88" Type="http://schemas.openxmlformats.org/officeDocument/2006/relationships/hyperlink" Target="https://hu.wikipedia.org/wiki/Ellenforradalom" TargetMode="External"/><Relationship Id="rId91" Type="http://schemas.openxmlformats.org/officeDocument/2006/relationships/hyperlink" Target="https://hu.wikipedia.org/wiki/Magyar_Kir%C3%A1lys%C3%A1g" TargetMode="External"/><Relationship Id="rId96" Type="http://schemas.openxmlformats.org/officeDocument/2006/relationships/hyperlink" Target="https://hu.wikipedia.org/wiki/J%C3%BAlius_25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J%C3%BAnius_18." TargetMode="External"/><Relationship Id="rId15" Type="http://schemas.openxmlformats.org/officeDocument/2006/relationships/hyperlink" Target="https://hu.wikipedia.org/wiki/12._sz%C3%A1zad" TargetMode="External"/><Relationship Id="rId23" Type="http://schemas.openxmlformats.org/officeDocument/2006/relationships/hyperlink" Target="https://hu.wikipedia.org/wiki/Magyar_nyelv" TargetMode="External"/><Relationship Id="rId28" Type="http://schemas.openxmlformats.org/officeDocument/2006/relationships/hyperlink" Target="https://hu.wikipedia.org/wiki/Lengyel_nyelv" TargetMode="External"/><Relationship Id="rId36" Type="http://schemas.openxmlformats.org/officeDocument/2006/relationships/hyperlink" Target="https://hu.wikipedia.org/wiki/Karmelit%C3%A1k" TargetMode="External"/><Relationship Id="rId49" Type="http://schemas.openxmlformats.org/officeDocument/2006/relationships/hyperlink" Target="https://hu.wikipedia.org/wiki/%C3%81ldoz%C3%B3pap" TargetMode="External"/><Relationship Id="rId57" Type="http://schemas.openxmlformats.org/officeDocument/2006/relationships/hyperlink" Target="https://hu.wikipedia.org/wiki/Esztergom" TargetMode="External"/><Relationship Id="rId10" Type="http://schemas.openxmlformats.org/officeDocument/2006/relationships/hyperlink" Target="https://hu.wikipedia.org/wiki/Esztergomi_%C3%A9rsek" TargetMode="External"/><Relationship Id="rId31" Type="http://schemas.openxmlformats.org/officeDocument/2006/relationships/hyperlink" Target="https://hu.wikipedia.org/wiki/Ukr%C3%A1n_nyelv" TargetMode="External"/><Relationship Id="rId44" Type="http://schemas.openxmlformats.org/officeDocument/2006/relationships/hyperlink" Target="https://hu.wikipedia.org/wiki/November_18." TargetMode="External"/><Relationship Id="rId52" Type="http://schemas.openxmlformats.org/officeDocument/2006/relationships/hyperlink" Target="https://hu.wikipedia.org/wiki/R%C3%B3ma" TargetMode="External"/><Relationship Id="rId60" Type="http://schemas.openxmlformats.org/officeDocument/2006/relationships/hyperlink" Target="https://hu.wikipedia.org/wiki/Esztergomi_k%C3%B3r-_%C3%A9s_szeg%C3%A9nyh%C3%A1z" TargetMode="External"/><Relationship Id="rId65" Type="http://schemas.openxmlformats.org/officeDocument/2006/relationships/hyperlink" Target="https://hu.wikipedia.org/wiki/1905-%C3%B6s_v%C3%A1laszt%C3%A1sok" TargetMode="External"/><Relationship Id="rId73" Type="http://schemas.openxmlformats.org/officeDocument/2006/relationships/hyperlink" Target="https://hu.wikipedia.org/wiki/X._Piusz_p%C3%A1pa" TargetMode="External"/><Relationship Id="rId78" Type="http://schemas.openxmlformats.org/officeDocument/2006/relationships/hyperlink" Target="https://hu.wikipedia.org/wiki/Konkl%C3%A1v%C3%A9" TargetMode="External"/><Relationship Id="rId81" Type="http://schemas.openxmlformats.org/officeDocument/2006/relationships/hyperlink" Target="https://hu.wikipedia.org/wiki/Balk%C3%A1n" TargetMode="External"/><Relationship Id="rId86" Type="http://schemas.openxmlformats.org/officeDocument/2006/relationships/hyperlink" Target="https://hu.wikipedia.org/wiki/Magyarorsz%C3%A1gi_Tan%C3%A1csk%C3%B6zt%C3%A1rsas%C3%A1g" TargetMode="External"/><Relationship Id="rId94" Type="http://schemas.openxmlformats.org/officeDocument/2006/relationships/hyperlink" Target="https://hu.wikipedia.org/wiki/Habsburg%E2%80%93Lotaringiai-h%C3%A1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J%C3%BAlius_25.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hu.wikipedia.org/wiki/Szentmise" TargetMode="External"/><Relationship Id="rId39" Type="http://schemas.openxmlformats.org/officeDocument/2006/relationships/hyperlink" Target="https://hu.wikipedia.org/wiki/Pozson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1841</Words>
  <Characters>12707</Characters>
  <Application>Microsoft Office Word</Application>
  <DocSecurity>0</DocSecurity>
  <Lines>105</Lines>
  <Paragraphs>29</Paragraphs>
  <ScaleCrop>false</ScaleCrop>
  <Company/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2017-10-25T13:43:00Z</dcterms:created>
  <dcterms:modified xsi:type="dcterms:W3CDTF">2018-02-06T11:17:00Z</dcterms:modified>
</cp:coreProperties>
</file>