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357" w:rsidRPr="00F21357" w:rsidRDefault="00F21357" w:rsidP="00F21357">
      <w:pPr>
        <w:spacing w:after="0" w:line="240" w:lineRule="auto"/>
        <w:jc w:val="center"/>
        <w:textAlignment w:val="top"/>
        <w:outlineLvl w:val="0"/>
        <w:rPr>
          <w:rFonts w:ascii="Georgia" w:eastAsia="Times New Roman" w:hAnsi="Georgia" w:cs="Times New Roman"/>
          <w:kern w:val="36"/>
          <w:sz w:val="108"/>
          <w:szCs w:val="108"/>
          <w:lang w:eastAsia="hu-HU"/>
        </w:rPr>
      </w:pPr>
      <w:r w:rsidRPr="00F21357">
        <w:rPr>
          <w:rFonts w:ascii="Georgia" w:eastAsia="Times New Roman" w:hAnsi="Georgia" w:cs="Times New Roman"/>
          <w:kern w:val="36"/>
          <w:sz w:val="108"/>
          <w:szCs w:val="108"/>
          <w:lang w:eastAsia="hu-HU"/>
        </w:rPr>
        <w:fldChar w:fldCharType="begin"/>
      </w:r>
      <w:r w:rsidRPr="00F21357">
        <w:rPr>
          <w:rFonts w:ascii="Georgia" w:eastAsia="Times New Roman" w:hAnsi="Georgia" w:cs="Times New Roman"/>
          <w:kern w:val="36"/>
          <w:sz w:val="108"/>
          <w:szCs w:val="108"/>
          <w:lang w:eastAsia="hu-HU"/>
        </w:rPr>
        <w:instrText xml:space="preserve"> HYPERLINK "http://oroksegfigyelo.blog.hu/" </w:instrText>
      </w:r>
      <w:r w:rsidRPr="00F21357">
        <w:rPr>
          <w:rFonts w:ascii="Georgia" w:eastAsia="Times New Roman" w:hAnsi="Georgia" w:cs="Times New Roman"/>
          <w:kern w:val="36"/>
          <w:sz w:val="108"/>
          <w:szCs w:val="108"/>
          <w:lang w:eastAsia="hu-HU"/>
        </w:rPr>
        <w:fldChar w:fldCharType="separate"/>
      </w:r>
      <w:r w:rsidRPr="00F21357">
        <w:rPr>
          <w:rFonts w:ascii="Georgia" w:eastAsia="Times New Roman" w:hAnsi="Georgia" w:cs="Times New Roman"/>
          <w:color w:val="468DA1"/>
          <w:kern w:val="36"/>
          <w:sz w:val="108"/>
          <w:lang w:eastAsia="hu-HU"/>
        </w:rPr>
        <w:t>Örökségfigyelő</w:t>
      </w:r>
      <w:r w:rsidRPr="00F21357">
        <w:rPr>
          <w:rFonts w:ascii="Georgia" w:eastAsia="Times New Roman" w:hAnsi="Georgia" w:cs="Times New Roman"/>
          <w:kern w:val="36"/>
          <w:sz w:val="108"/>
          <w:szCs w:val="108"/>
          <w:lang w:eastAsia="hu-HU"/>
        </w:rPr>
        <w:fldChar w:fldCharType="end"/>
      </w:r>
    </w:p>
    <w:p w:rsidR="00F21357" w:rsidRDefault="00F21357" w:rsidP="00F21357">
      <w:pPr>
        <w:shd w:val="clear" w:color="auto" w:fill="FFFFFF"/>
        <w:spacing w:after="0" w:line="240" w:lineRule="auto"/>
        <w:textAlignment w:val="top"/>
        <w:outlineLvl w:val="0"/>
        <w:rPr>
          <w:rFonts w:ascii="Trebuchet MS" w:eastAsia="Times New Roman" w:hAnsi="Trebuchet MS" w:cs="Arial"/>
          <w:b/>
          <w:color w:val="303031"/>
          <w:kern w:val="36"/>
          <w:sz w:val="42"/>
          <w:szCs w:val="42"/>
          <w:lang w:eastAsia="hu-HU"/>
        </w:rPr>
      </w:pPr>
      <w:bookmarkStart w:id="0" w:name="a_korabeli_ferfiassag_egyik_szimboluma_a"/>
      <w:bookmarkEnd w:id="0"/>
    </w:p>
    <w:p w:rsidR="00F21357" w:rsidRDefault="00F21357" w:rsidP="00F21357">
      <w:pPr>
        <w:shd w:val="clear" w:color="auto" w:fill="FFFFFF"/>
        <w:spacing w:after="0" w:line="240" w:lineRule="auto"/>
        <w:textAlignment w:val="top"/>
        <w:outlineLvl w:val="0"/>
        <w:rPr>
          <w:rFonts w:ascii="Trebuchet MS" w:eastAsia="Times New Roman" w:hAnsi="Trebuchet MS" w:cs="Arial"/>
          <w:b/>
          <w:color w:val="303031"/>
          <w:kern w:val="36"/>
          <w:sz w:val="42"/>
          <w:szCs w:val="42"/>
          <w:lang w:eastAsia="hu-HU"/>
        </w:rPr>
      </w:pPr>
      <w:hyperlink r:id="rId4" w:history="1">
        <w:r w:rsidRPr="00F21357">
          <w:rPr>
            <w:rFonts w:ascii="Trebuchet MS" w:eastAsia="Times New Roman" w:hAnsi="Trebuchet MS" w:cs="Arial"/>
            <w:b/>
            <w:color w:val="191919"/>
            <w:kern w:val="36"/>
            <w:sz w:val="42"/>
            <w:lang w:eastAsia="hu-HU"/>
          </w:rPr>
          <w:t>A korabeli férfiasság egyik szimbóluma, a cseréppipa</w:t>
        </w:r>
      </w:hyperlink>
    </w:p>
    <w:p w:rsidR="00F21357" w:rsidRPr="00F21357" w:rsidRDefault="00F21357" w:rsidP="00F21357">
      <w:pPr>
        <w:shd w:val="clear" w:color="auto" w:fill="FFFFFF"/>
        <w:spacing w:after="0" w:line="240" w:lineRule="auto"/>
        <w:textAlignment w:val="top"/>
        <w:outlineLvl w:val="0"/>
        <w:rPr>
          <w:rFonts w:ascii="Trebuchet MS" w:eastAsia="Times New Roman" w:hAnsi="Trebuchet MS" w:cs="Arial"/>
          <w:b/>
          <w:color w:val="303031"/>
          <w:kern w:val="36"/>
          <w:sz w:val="42"/>
          <w:szCs w:val="42"/>
          <w:lang w:eastAsia="hu-HU"/>
        </w:rPr>
      </w:pPr>
    </w:p>
    <w:p w:rsidR="00F21357" w:rsidRPr="00F21357" w:rsidRDefault="00F21357" w:rsidP="00F2135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03031"/>
          <w:sz w:val="21"/>
          <w:szCs w:val="21"/>
          <w:lang w:eastAsia="hu-HU"/>
        </w:rPr>
      </w:pPr>
      <w:r w:rsidRPr="00F21357">
        <w:rPr>
          <w:rFonts w:ascii="Arial" w:eastAsia="Times New Roman" w:hAnsi="Arial" w:cs="Arial"/>
          <w:color w:val="191919"/>
          <w:sz w:val="21"/>
          <w:lang w:eastAsia="hu-HU"/>
        </w:rPr>
        <w:t> 2015.01.30. 09:58</w:t>
      </w:r>
    </w:p>
    <w:p w:rsidR="00F21357" w:rsidRPr="00F21357" w:rsidRDefault="00F21357" w:rsidP="00F21357">
      <w:pPr>
        <w:shd w:val="clear" w:color="auto" w:fill="FFFFFF"/>
        <w:spacing w:after="0" w:line="360" w:lineRule="atLeast"/>
        <w:jc w:val="both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b/>
          <w:bCs/>
          <w:color w:val="303031"/>
          <w:sz w:val="24"/>
          <w:szCs w:val="24"/>
          <w:lang w:eastAsia="hu-HU"/>
        </w:rPr>
        <w:t>A dohányzásnak hazánkban több évszázados múltja van. Európába a dohányzás híre Kolumbusz Kristóffal érkezett, aki Amerikából hazatérve számolt be a látottakról. A dohányzás szokása gyorsan terjedt, amit az is jól mutat, hogy Amerika felfedezése után kevesebb, mint egy évszázaddal, 1574-ben, Debrecenben betiltják a pipázást. Ekkor már több mint egy évtizede terjedt hazánkban a szokás. Ez annak volt köszönhető, hogy két irányból is elérkezett ez a szokás. Nyugatról a zsoldos katonák, míg délről a törökök hatására terjedt el.</w:t>
      </w:r>
    </w:p>
    <w:p w:rsidR="00F21357" w:rsidRDefault="00F21357" w:rsidP="00F21357">
      <w:pPr>
        <w:shd w:val="clear" w:color="auto" w:fill="FFFFFF"/>
        <w:spacing w:after="0" w:line="360" w:lineRule="atLeast"/>
        <w:jc w:val="both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A pipázást se az egyház, se pedig a nemesek nem nézték jó szemmel, sőt, tiltották. A rendeletek azért nem engedélyezték a pipázást és szivarozást, mivel ez tűzveszélyes szokás volt, hisz a gyufa feltalálása előtt „</w:t>
      </w:r>
      <w:proofErr w:type="spellStart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acél-kova-taplóval</w:t>
      </w:r>
      <w:proofErr w:type="spellEnd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” gyújtottak rá. Ebből sok esetben tűz keletkezett. 1633-ban Konstantinápolyban ütött ki nagy tűzvész, ami miatt Ibrahim és IV. </w:t>
      </w:r>
      <w:proofErr w:type="spellStart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Murat</w:t>
      </w:r>
      <w:proofErr w:type="spellEnd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 szultán halálbüntetéssel sújtotta a dohányzókat. A szokás ennek ellenére gyorsan terjedt.</w:t>
      </w:r>
    </w:p>
    <w:p w:rsidR="00F21357" w:rsidRPr="00F21357" w:rsidRDefault="00F21357" w:rsidP="00F21357">
      <w:pPr>
        <w:shd w:val="clear" w:color="auto" w:fill="FFFFFF"/>
        <w:spacing w:after="0" w:line="360" w:lineRule="atLeast"/>
        <w:jc w:val="both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</w:p>
    <w:p w:rsidR="00F21357" w:rsidRP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1621231"/>
            <wp:effectExtent l="19050" t="0" r="0" b="0"/>
            <wp:docPr id="15" name="Kép 1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2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</w:p>
    <w:p w:rsidR="00F21357" w:rsidRP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1. ábra: A pipázás kellékei a XIX. század második feléből (képösszeállítás a Magyar Néprajzi Lexikon képeiből, Magyar Néprajzi Lexikon, szerk.: Ortutay Gyula, 1982)</w:t>
      </w:r>
    </w:p>
    <w:p w:rsidR="00F21357" w:rsidRDefault="00F21357" w:rsidP="00F21357">
      <w:pPr>
        <w:shd w:val="clear" w:color="auto" w:fill="FFFFFF"/>
        <w:spacing w:after="0" w:line="360" w:lineRule="atLeast"/>
        <w:jc w:val="both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</w:p>
    <w:p w:rsidR="00F21357" w:rsidRDefault="00F21357" w:rsidP="00F21357">
      <w:pPr>
        <w:shd w:val="clear" w:color="auto" w:fill="FFFFFF"/>
        <w:spacing w:after="0" w:line="360" w:lineRule="atLeast"/>
        <w:jc w:val="both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A magyar cseréppipa ősének a török csibuk pipákat tarthatjuk. A cseréppipákat kezdetekben a fazekasok készítették. Ez jóval egyszerűbb feladat volt, mint az edények korongozása. Sokáig jövedelem-kiegészítés volt, hiszen amikor nem keltek </w:t>
      </w:r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lastRenderedPageBreak/>
        <w:t>el az edényeik, a pipákat akkor is el tudták adni. Debrecenben a fazekasok jelentős része tért át a pipakészítésre, sőt, céhet is alapított. A magyarországi cseréppipának két híres gyártóközpontja volt, Debrecen és Selmecbánya. A hírüket kiváló anyaguk és minőségük adta. Az itt készült pipákat nem csak a hazai piacra, hanem külföldre is szállították. A magyar cseréppipa közkedvelt volt a németeknél, franciáknál és angoloknál, sőt, amerikai matrózok is előszeretettel füstöltek ezekből.</w:t>
      </w:r>
    </w:p>
    <w:p w:rsidR="00F21357" w:rsidRPr="00F21357" w:rsidRDefault="00F21357" w:rsidP="00F21357">
      <w:pPr>
        <w:shd w:val="clear" w:color="auto" w:fill="FFFFFF"/>
        <w:spacing w:after="0" w:line="360" w:lineRule="atLeast"/>
        <w:jc w:val="both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</w:p>
    <w:p w:rsidR="00F21357" w:rsidRP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noProof/>
          <w:color w:val="303031"/>
          <w:sz w:val="24"/>
          <w:szCs w:val="24"/>
          <w:lang w:eastAsia="hu-HU"/>
        </w:rPr>
        <w:drawing>
          <wp:inline distT="0" distB="0" distL="0" distR="0">
            <wp:extent cx="3362325" cy="6457950"/>
            <wp:effectExtent l="19050" t="0" r="9525" b="0"/>
            <wp:docPr id="2" name="Kép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57" w:rsidRP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2. ábra: Áttört díszítésű pipatórium (</w:t>
      </w:r>
      <w:proofErr w:type="spellStart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Ravazd-Tarján-puszta</w:t>
      </w:r>
      <w:proofErr w:type="spellEnd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, Győr-Moson-Sopron megye, XIX. század második fele) budapesti Néprajzi Múzeum (Magyar Néprajzi Lexikon, szerk.: Ortutay Gyula, 1982)</w:t>
      </w:r>
    </w:p>
    <w:p w:rsidR="00F21357" w:rsidRDefault="00F21357" w:rsidP="00F21357">
      <w:pPr>
        <w:shd w:val="clear" w:color="auto" w:fill="FFFFFF"/>
        <w:spacing w:after="0" w:line="360" w:lineRule="atLeast"/>
        <w:jc w:val="both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lastRenderedPageBreak/>
        <w:t xml:space="preserve">Több tájfajta pipadohányt termesztettek hazánkban, melyek közül híresebb volt a debrői, </w:t>
      </w:r>
      <w:proofErr w:type="spellStart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kóspallagi</w:t>
      </w:r>
      <w:proofErr w:type="spellEnd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 vagy a verpeléti. A férfiak hobbija és szenvedélye volt a különböző dohánykeverékek készítése. A dohányleveleket házi fermentáló és pácoló eljárásokkal javították. Amikor elfogyott a dohány, a parasztemberek meggyfalevéllel pótolták.</w:t>
      </w:r>
    </w:p>
    <w:p w:rsidR="00F21357" w:rsidRPr="00F21357" w:rsidRDefault="00F21357" w:rsidP="00F21357">
      <w:pPr>
        <w:shd w:val="clear" w:color="auto" w:fill="FFFFFF"/>
        <w:spacing w:after="0" w:line="360" w:lineRule="atLeast"/>
        <w:jc w:val="both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</w:p>
    <w:p w:rsidR="00F21357" w:rsidRP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noProof/>
          <w:color w:val="303031"/>
          <w:sz w:val="24"/>
          <w:szCs w:val="24"/>
          <w:lang w:eastAsia="hu-HU"/>
        </w:rPr>
        <w:drawing>
          <wp:inline distT="0" distB="0" distL="0" distR="0">
            <wp:extent cx="5768393" cy="4495800"/>
            <wp:effectExtent l="19050" t="0" r="3757" b="0"/>
            <wp:docPr id="3" name="Kép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93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</w:p>
    <w:p w:rsidR="00F21357" w:rsidRP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3. ábra: Szebb napokat megélt, eredetileg zománcozott és aranyozott pipakupak (a szerző képe saját tárgyáról)</w:t>
      </w:r>
    </w:p>
    <w:p w:rsidR="00F21357" w:rsidRPr="00F21357" w:rsidRDefault="00F21357" w:rsidP="00F21357">
      <w:pPr>
        <w:shd w:val="clear" w:color="auto" w:fill="FFFFFF"/>
        <w:spacing w:after="0" w:line="360" w:lineRule="atLeast"/>
        <w:jc w:val="both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A pipázáshoz sok kellékre volt szükség. A dohányzacskó, szurkáló, csiholó acél (1. ábra) és dohányvágó is kellett. A készlethez tartozhatott pipatórium (2. ábra) is, ami a pipák tárolására szolgált. A pipatórium németföldről érkező tárgytípus volt, hazánkban a XIX. században terjedt el.</w:t>
      </w:r>
    </w:p>
    <w:p w:rsidR="00F21357" w:rsidRP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noProof/>
          <w:color w:val="303031"/>
          <w:sz w:val="24"/>
          <w:szCs w:val="24"/>
          <w:lang w:eastAsia="hu-HU"/>
        </w:rPr>
        <w:lastRenderedPageBreak/>
        <w:drawing>
          <wp:inline distT="0" distB="0" distL="0" distR="0">
            <wp:extent cx="4962525" cy="3895725"/>
            <wp:effectExtent l="19050" t="0" r="9525" b="0"/>
            <wp:docPr id="4" name="Kép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</w:p>
    <w:p w:rsidR="00F21357" w:rsidRP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4. ábra: 1. </w:t>
      </w:r>
      <w:proofErr w:type="spellStart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Palatinszky-pipa</w:t>
      </w:r>
      <w:proofErr w:type="spellEnd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, 2. Nagy jobbágypipa, 3. Gombos pipa, 4. Hordópipa, 5. Csillagos vagy kis </w:t>
      </w:r>
      <w:proofErr w:type="spellStart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juhtérgy</w:t>
      </w:r>
      <w:proofErr w:type="spellEnd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 pipa, 6. </w:t>
      </w:r>
      <w:proofErr w:type="spellStart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Subrik</w:t>
      </w:r>
      <w:proofErr w:type="spellEnd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 pipa, 7. Makra vagy csaló pipa (képösszeállítás, Magyar Néprajzi Lexikon, Szerk.: Ortutay Gyula, 1982)</w:t>
      </w:r>
    </w:p>
    <w:p w:rsidR="00F21357" w:rsidRDefault="00F21357" w:rsidP="00F21357">
      <w:pPr>
        <w:shd w:val="clear" w:color="auto" w:fill="FFFFFF"/>
        <w:spacing w:after="0" w:line="360" w:lineRule="atLeast"/>
        <w:jc w:val="both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</w:p>
    <w:p w:rsidR="00F21357" w:rsidRPr="00F21357" w:rsidRDefault="00F21357" w:rsidP="00F21357">
      <w:pPr>
        <w:shd w:val="clear" w:color="auto" w:fill="FFFFFF"/>
        <w:spacing w:after="0" w:line="360" w:lineRule="atLeast"/>
        <w:jc w:val="both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A cseréppipa-készítés nagyiparrá nőtte ki magát a XIX. századra. Debrecenben ekkor több mint száz család élt pipakészítésből. Volt olyan év, amikor a városban egymillió pipa készült. A nagy szám miatt nem mindet tudták teljesen „felszerelni”, </w:t>
      </w:r>
      <w:proofErr w:type="spellStart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hisen</w:t>
      </w:r>
      <w:proofErr w:type="spellEnd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 a cseréppipa összeállításához három mesterségre is szükség volt. A csutorások készítették a pipa szárát, a piparezezők pedig a pipakupakot. A csutorát esetekben a cseréppipa-készítők is elkészíthették, de a rezezés nagy szaktudást igényelt (3. ábra), amit jórészt zsidó mesterek végeztek. A pipaszárat fekete gyűrűfa vagy kökényfa ágából készítették, üregüket forró dróttal alakították ki.</w:t>
      </w:r>
    </w:p>
    <w:p w:rsidR="00F21357" w:rsidRP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noProof/>
          <w:color w:val="303031"/>
          <w:sz w:val="24"/>
          <w:szCs w:val="24"/>
          <w:lang w:eastAsia="hu-HU"/>
        </w:rPr>
        <w:lastRenderedPageBreak/>
        <w:drawing>
          <wp:inline distT="0" distB="0" distL="0" distR="0">
            <wp:extent cx="5267325" cy="4116038"/>
            <wp:effectExtent l="19050" t="0" r="9525" b="0"/>
            <wp:docPr id="5" name="Kép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1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</w:p>
    <w:p w:rsidR="00F21357" w:rsidRP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5. ábra: Debreceni karimás pipa (A szerző képe saját pipájáról)</w:t>
      </w:r>
    </w:p>
    <w:p w:rsidR="00F21357" w:rsidRDefault="00F21357" w:rsidP="00F21357">
      <w:pPr>
        <w:shd w:val="clear" w:color="auto" w:fill="FFFFFF"/>
        <w:spacing w:after="0" w:line="360" w:lineRule="atLeast"/>
        <w:jc w:val="both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</w:p>
    <w:p w:rsidR="00F21357" w:rsidRPr="00F21357" w:rsidRDefault="00F21357" w:rsidP="00F21357">
      <w:pPr>
        <w:shd w:val="clear" w:color="auto" w:fill="FFFFFF"/>
        <w:spacing w:after="0" w:line="360" w:lineRule="atLeast"/>
        <w:jc w:val="both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A cseréppipáknak több formája is kialakult. A híresebbek közül való a makrapipa (4. ábra, 7. kép) vagy csalópipa, mely egy Makra nevű alföldi betyárról kaphatta a nevét. Ezek a pipák inkább díszként szolgáltak nagy méretük miatt. A </w:t>
      </w:r>
      <w:proofErr w:type="spellStart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palatinszki</w:t>
      </w:r>
      <w:proofErr w:type="spellEnd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 pipa egy alföldi szegénylegényről kapta a nevét, jellegét a pipa derekának alján körkörösen behúzgált díszítés adta (4. ábra, 1. kép). Egy betyárról kapta a nevét a </w:t>
      </w:r>
      <w:proofErr w:type="spellStart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zsubrik</w:t>
      </w:r>
      <w:proofErr w:type="spellEnd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 pipa is, minek névadója a híres </w:t>
      </w:r>
      <w:proofErr w:type="spellStart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Sobri</w:t>
      </w:r>
      <w:proofErr w:type="spellEnd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 Jóska volt (4. ábra, 6. kép). A debreceni karimás pipa volt talán a legkedveltebb pipa. Kisebb és nagyobb méretben készült, nevét a szája körül futó karimáról kapta (5. ábra). A pendelykorcú pipa vagy más nevén húzogatott, ritkábban </w:t>
      </w:r>
      <w:proofErr w:type="spellStart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macskakarmolta</w:t>
      </w:r>
      <w:proofErr w:type="spellEnd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 pipa nevét rovátkolt díszéről kapta (6. ábra). A tányéros pipa az alján elhelyezkedő tányér miatt kapta nevét. Ezek a pipák gazdagon díszítettek voltak. A társas pipa tekinthető a legkülönlegesebbnek, hiszen ezt egyszerre több ember is szívhatta volna, mivel az alján több lyukat helyeztek el, de ezeket sohase használták.</w:t>
      </w:r>
    </w:p>
    <w:p w:rsidR="00F21357" w:rsidRP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noProof/>
          <w:color w:val="303031"/>
          <w:sz w:val="24"/>
          <w:szCs w:val="24"/>
          <w:lang w:eastAsia="hu-HU"/>
        </w:rPr>
        <w:lastRenderedPageBreak/>
        <w:drawing>
          <wp:inline distT="0" distB="0" distL="0" distR="0">
            <wp:extent cx="4619625" cy="4243456"/>
            <wp:effectExtent l="19050" t="0" r="9525" b="0"/>
            <wp:docPr id="6" name="Kép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24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</w:p>
    <w:p w:rsidR="00F21357" w:rsidRPr="00F21357" w:rsidRDefault="00F21357" w:rsidP="00F21357">
      <w:pPr>
        <w:shd w:val="clear" w:color="auto" w:fill="FFFFFF"/>
        <w:spacing w:after="0" w:line="360" w:lineRule="atLeast"/>
        <w:jc w:val="center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6. ábra: Húzogatott pipa (A szerző képe saját pipájáról)</w:t>
      </w:r>
    </w:p>
    <w:p w:rsidR="00F21357" w:rsidRDefault="00F21357" w:rsidP="00F21357">
      <w:pPr>
        <w:shd w:val="clear" w:color="auto" w:fill="FFFFFF"/>
        <w:spacing w:after="0" w:line="360" w:lineRule="atLeast"/>
        <w:jc w:val="both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</w:p>
    <w:p w:rsidR="00F21357" w:rsidRPr="00F21357" w:rsidRDefault="00F21357" w:rsidP="00F21357">
      <w:pPr>
        <w:shd w:val="clear" w:color="auto" w:fill="FFFFFF"/>
        <w:spacing w:after="0" w:line="360" w:lineRule="atLeast"/>
        <w:jc w:val="both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Ennek a mára teljesen eltűnt tárgytípusnak a jelentőségét </w:t>
      </w:r>
      <w:proofErr w:type="spellStart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többminden</w:t>
      </w:r>
      <w:proofErr w:type="spellEnd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 mutatja. A </w:t>
      </w:r>
      <w:proofErr w:type="gramStart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>pipa szó</w:t>
      </w:r>
      <w:proofErr w:type="gramEnd"/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t xml:space="preserve"> a mai köztudatban több jelentéssel is bír, hisz mindenféle pipa formájú tárgyat szintén pipának nevezünk, pl. búvárpipa. A pipa a férfiasság szimbóluma volt, és a személy vagyoni helyzetét is mutatta. Kiegészítőként hozzátartozott a férfiak viseletéhez, és a férfi halálakor kedvenc pipáját is vele temették. A cseréppipa gyári termelése ellehetetlenítette a mesterembereket, így a mesterség mára mondhatni teljesen kihalt. A pipázás szokása is háttérbe szorult a múlt század elején. A cigaretta és a szivar elérhetőbbé vált és praktikusabb volt, mint a lassú és nyugodt körülményeket igénylő pipázás.</w:t>
      </w:r>
    </w:p>
    <w:p w:rsidR="00F21357" w:rsidRPr="00F21357" w:rsidRDefault="00F21357" w:rsidP="00F21357">
      <w:pPr>
        <w:shd w:val="clear" w:color="auto" w:fill="FFFFFF"/>
        <w:spacing w:line="360" w:lineRule="atLeast"/>
        <w:jc w:val="right"/>
        <w:textAlignment w:val="top"/>
        <w:rPr>
          <w:rFonts w:ascii="Arial" w:eastAsia="Times New Roman" w:hAnsi="Arial" w:cs="Arial"/>
          <w:color w:val="303031"/>
          <w:sz w:val="24"/>
          <w:szCs w:val="24"/>
          <w:lang w:eastAsia="hu-HU"/>
        </w:rPr>
      </w:pPr>
      <w:r w:rsidRPr="00F21357">
        <w:rPr>
          <w:rFonts w:ascii="Arial" w:eastAsia="Times New Roman" w:hAnsi="Arial" w:cs="Arial"/>
          <w:i/>
          <w:iCs/>
          <w:color w:val="303031"/>
          <w:sz w:val="24"/>
          <w:szCs w:val="24"/>
          <w:lang w:eastAsia="hu-HU"/>
        </w:rPr>
        <w:t>Balázs Ádám</w:t>
      </w:r>
    </w:p>
    <w:p w:rsidR="00130C1D" w:rsidRPr="00F21357" w:rsidRDefault="00F21357" w:rsidP="00F21357">
      <w:pPr>
        <w:rPr>
          <w:sz w:val="24"/>
          <w:szCs w:val="24"/>
        </w:rPr>
      </w:pPr>
      <w:r w:rsidRPr="00F21357">
        <w:rPr>
          <w:rFonts w:ascii="Arial" w:eastAsia="Times New Roman" w:hAnsi="Arial" w:cs="Arial"/>
          <w:color w:val="303031"/>
          <w:sz w:val="24"/>
          <w:szCs w:val="24"/>
          <w:lang w:eastAsia="hu-HU"/>
        </w:rPr>
        <w:br/>
      </w:r>
    </w:p>
    <w:sectPr w:rsidR="00130C1D" w:rsidRPr="00F21357" w:rsidSect="00130C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21357"/>
    <w:rsid w:val="00130C1D"/>
    <w:rsid w:val="00F21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30C1D"/>
  </w:style>
  <w:style w:type="paragraph" w:styleId="Cmsor1">
    <w:name w:val="heading 1"/>
    <w:basedOn w:val="Norml"/>
    <w:link w:val="Cmsor1Char"/>
    <w:uiPriority w:val="9"/>
    <w:qFormat/>
    <w:rsid w:val="00F213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F21357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F21357"/>
    <w:rPr>
      <w:color w:val="0000FF"/>
      <w:u w:val="single"/>
    </w:rPr>
  </w:style>
  <w:style w:type="character" w:customStyle="1" w:styleId="date">
    <w:name w:val="date"/>
    <w:basedOn w:val="Bekezdsalapbettpusa"/>
    <w:rsid w:val="00F21357"/>
  </w:style>
  <w:style w:type="paragraph" w:styleId="NormlWeb">
    <w:name w:val="Normal (Web)"/>
    <w:basedOn w:val="Norml"/>
    <w:uiPriority w:val="99"/>
    <w:semiHidden/>
    <w:unhideWhenUsed/>
    <w:rsid w:val="00F21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F21357"/>
    <w:rPr>
      <w:b/>
      <w:bCs/>
    </w:rPr>
  </w:style>
  <w:style w:type="character" w:styleId="Kiemels">
    <w:name w:val="Emphasis"/>
    <w:basedOn w:val="Bekezdsalapbettpusa"/>
    <w:uiPriority w:val="20"/>
    <w:qFormat/>
    <w:rsid w:val="00F21357"/>
    <w:rPr>
      <w:i/>
      <w:i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2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1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2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1882">
          <w:marLeft w:val="15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537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6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58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oroksegfigyelo.blog.hu/2015/01/30/a_korabeli_ferfiassag_egyik_szimboluma_a_csereppipa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733</Words>
  <Characters>5059</Characters>
  <Application>Microsoft Office Word</Application>
  <DocSecurity>0</DocSecurity>
  <Lines>42</Lines>
  <Paragraphs>11</Paragraphs>
  <ScaleCrop>false</ScaleCrop>
  <Company/>
  <LinksUpToDate>false</LinksUpToDate>
  <CharactersWithSpaces>5781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2018-01-08T17:21:00Z</dcterms:created>
  <dcterms:modified xsi:type="dcterms:W3CDTF">2018-01-08T17:29:00Z</dcterms:modified>
</cp:coreProperties>
</file>