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BF" w:rsidRPr="00B20661" w:rsidRDefault="003D05BF" w:rsidP="00CA35CE">
      <w:pPr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proofErr w:type="spellStart"/>
      <w:r w:rsidRPr="00B20661">
        <w:rPr>
          <w:rFonts w:cstheme="minorHAnsi"/>
          <w:b/>
          <w:bCs/>
          <w:sz w:val="36"/>
          <w:szCs w:val="36"/>
          <w:shd w:val="clear" w:color="auto" w:fill="FFFFFF"/>
        </w:rPr>
        <w:t>Decsy</w:t>
      </w:r>
      <w:proofErr w:type="spellEnd"/>
      <w:r w:rsidRPr="00B20661">
        <w:rPr>
          <w:rFonts w:cstheme="minorHAnsi"/>
          <w:b/>
          <w:bCs/>
          <w:sz w:val="36"/>
          <w:szCs w:val="36"/>
          <w:shd w:val="clear" w:color="auto" w:fill="FFFFFF"/>
        </w:rPr>
        <w:t xml:space="preserve"> Sámuel</w:t>
      </w:r>
    </w:p>
    <w:p w:rsidR="00CA35CE" w:rsidRPr="003D05BF" w:rsidRDefault="00CA35CE" w:rsidP="00CA35CE">
      <w:pPr>
        <w:jc w:val="center"/>
        <w:rPr>
          <w:rFonts w:cstheme="minorHAnsi"/>
          <w:bCs/>
          <w:sz w:val="28"/>
          <w:szCs w:val="28"/>
          <w:shd w:val="clear" w:color="auto" w:fill="FFFFFF"/>
        </w:rPr>
      </w:pPr>
    </w:p>
    <w:p w:rsidR="00EA372C" w:rsidRPr="00B20661" w:rsidRDefault="003D05BF" w:rsidP="00CA35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206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Decsy</w:t>
      </w:r>
      <w:proofErr w:type="spellEnd"/>
      <w:r w:rsidRPr="00B206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Sámuel</w:t>
      </w:r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Rimaszombat" w:history="1">
        <w:r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742" w:history="1">
        <w:r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1742</w:t>
        </w:r>
      </w:hyperlink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Január 12." w:history="1">
        <w:r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január 12.</w:t>
        </w:r>
      </w:hyperlink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Bécs" w:history="1">
        <w:r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Bécs</w:t>
        </w:r>
      </w:hyperlink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816" w:history="1">
        <w:r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1816</w:t>
        </w:r>
      </w:hyperlink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Január 25." w:history="1">
        <w:r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január 25.</w:t>
        </w:r>
      </w:hyperlink>
      <w:proofErr w:type="gramStart"/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magyar író, </w:t>
      </w:r>
      <w:hyperlink r:id="rId11" w:tooltip="Filozófia" w:history="1">
        <w:r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bölcselet</w:t>
        </w:r>
      </w:hyperlink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- és orvosdoktor.</w:t>
      </w:r>
    </w:p>
    <w:p w:rsidR="003D05BF" w:rsidRPr="00B20661" w:rsidRDefault="003D05BF" w:rsidP="00CA35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3D05BF" w:rsidRPr="00B20661" w:rsidRDefault="00FA24CA" w:rsidP="00B206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tooltip="Pozsony" w:history="1">
        <w:r w:rsidR="003D05BF"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Pozsonyban</w:t>
        </w:r>
      </w:hyperlink>
      <w:r w:rsidR="003D05BF"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13" w:tooltip="Sárospatak" w:history="1">
        <w:r w:rsidR="003D05BF"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Sárospatakon</w:t>
        </w:r>
      </w:hyperlink>
      <w:r w:rsidR="00CA35CE"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tanult, azután külföldi </w:t>
      </w:r>
      <w:r w:rsidR="003D05BF"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egyetemekre </w:t>
      </w:r>
      <w:hyperlink r:id="rId14" w:tooltip="Németország" w:history="1">
        <w:r w:rsidR="003D05BF"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Németországba</w:t>
        </w:r>
      </w:hyperlink>
      <w:r w:rsidR="003D05BF"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15" w:tooltip="Hollandia" w:history="1">
        <w:r w:rsidR="003D05BF"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Hollandiába</w:t>
        </w:r>
      </w:hyperlink>
      <w:r w:rsidR="003D05BF"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 ment, és ott szerezte meg doktori oklevelét. Visszatérve állandó lakhelyéül </w:t>
      </w:r>
      <w:hyperlink r:id="rId16" w:tooltip="Bécs" w:history="1">
        <w:r w:rsidR="003D05BF"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Bécset</w:t>
        </w:r>
      </w:hyperlink>
      <w:r w:rsidR="003D05BF"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 választotta, ahol egyike volt azoknak a magyaroknak, akik sokat fáradoztak a nemzeti irodalom fejlesztésén, illetve a </w:t>
      </w:r>
      <w:hyperlink r:id="rId17" w:tooltip="Magyar nyelv" w:history="1">
        <w:r w:rsidR="003D05BF"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 nyelv</w:t>
        </w:r>
      </w:hyperlink>
      <w:r w:rsidR="003D05BF"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 terjesztésén. Különösen sokat hatott erre az általa alapított és 27 éven át szerkesztett bécsi </w:t>
      </w:r>
      <w:hyperlink r:id="rId18" w:tooltip="Magyar Kurir" w:history="1">
        <w:r w:rsidR="003D05BF"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Magyar </w:t>
        </w:r>
        <w:proofErr w:type="spellStart"/>
        <w:r w:rsidR="003D05BF" w:rsidRPr="00B206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Kurir</w:t>
        </w:r>
        <w:proofErr w:type="spellEnd"/>
      </w:hyperlink>
      <w:r w:rsidR="003D05BF"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05BF" w:rsidRPr="00B20661" w:rsidRDefault="003D05BF" w:rsidP="00CA35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Munkái</w:t>
      </w:r>
    </w:p>
    <w:p w:rsidR="003D05BF" w:rsidRPr="00B20661" w:rsidRDefault="003D05BF" w:rsidP="00CA35C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Dissertatio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inauguralis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historico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physica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de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successivo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telluris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incremento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Trajectum</w:t>
      </w:r>
      <w:proofErr w:type="spellEnd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9" w:tooltip="Utrecht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Utrecht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), </w:t>
      </w:r>
      <w:hyperlink r:id="rId20" w:tooltip="1776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1776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3D05BF" w:rsidRPr="00B20661" w:rsidRDefault="003D05BF" w:rsidP="00CA35CE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66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00555" cy="1144905"/>
            <wp:effectExtent l="19050" t="0" r="4445" b="0"/>
            <wp:docPr id="1" name="Kép 1" descr="https://upload.wikimedia.org/wikipedia/commons/thumb/9/93/Szent_Korona_Decsy.jpg/200px-Szent_Korona_Decs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3/Szent_Korona_Decsy.jpg/200px-Szent_Korona_Decsy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BF" w:rsidRPr="00B20661" w:rsidRDefault="003D05BF" w:rsidP="00CA35CE">
      <w:pPr>
        <w:shd w:val="clear" w:color="auto" w:fill="F8F9FA"/>
        <w:spacing w:after="192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23" w:tooltip="Szent Korona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 Koronáról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készült metszet </w:t>
      </w:r>
      <w:proofErr w:type="spellStart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Decsy</w:t>
      </w:r>
      <w:proofErr w:type="spellEnd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Sámuel könyvében</w:t>
      </w:r>
    </w:p>
    <w:p w:rsidR="003D05BF" w:rsidRPr="00B20661" w:rsidRDefault="003D05BF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Medicus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philosophus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deo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aequalis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effatum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Hippocraticum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commentatione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academica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illustratum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Trajectum</w:t>
      </w:r>
      <w:proofErr w:type="spellEnd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(Utrecht), </w:t>
      </w:r>
      <w:hyperlink r:id="rId24" w:tooltip="1777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1777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3D05BF" w:rsidRPr="00B20661" w:rsidRDefault="003D05BF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Osmanografia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az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 A </w:t>
      </w:r>
      <w:hyperlink r:id="rId25" w:tooltip="Oszmán birodalom" w:history="1">
        <w:r w:rsidRPr="00B206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török birodalom</w:t>
        </w:r>
      </w:hyperlink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 természeti, erkölcsi, egyházi, polgári s hadi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állapottyának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és a magyar királyok ellen viselt nevezetesebb hadakozásainak summás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leirása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(Bécs, </w:t>
      </w:r>
      <w:hyperlink r:id="rId26" w:tooltip="1788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1788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27" w:tooltip="1789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1789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.) Három rész, két térképpel.</w:t>
      </w:r>
    </w:p>
    <w:p w:rsidR="003D05BF" w:rsidRPr="00B20661" w:rsidRDefault="00FA24CA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history="1">
        <w:r w:rsidR="003D05BF" w:rsidRPr="00B206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Pannoniai </w:t>
        </w:r>
        <w:proofErr w:type="spellStart"/>
        <w:r w:rsidR="003D05BF" w:rsidRPr="00B206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Féniksz</w:t>
        </w:r>
        <w:proofErr w:type="spellEnd"/>
        <w:r w:rsidR="003D05BF" w:rsidRPr="00B206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, avagy hamvából feltámadott magyar nyelv</w:t>
        </w:r>
      </w:hyperlink>
      <w:r w:rsidR="003D05BF"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="003D05BF"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(Bécs, </w:t>
      </w:r>
      <w:hyperlink r:id="rId29" w:tooltip="1790" w:history="1">
        <w:r w:rsidR="003D05BF"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1790</w:t>
        </w:r>
      </w:hyperlink>
      <w:r w:rsidR="003D05BF"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3D05BF"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3D05BF"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linkelt változat a </w:t>
      </w:r>
      <w:hyperlink r:id="rId30" w:history="1">
        <w:r w:rsidR="003D05BF"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Digitális klasszika honlapján</w:t>
        </w:r>
      </w:hyperlink>
      <w:r w:rsidR="003D05BF"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3D05BF" w:rsidRPr="00B20661" w:rsidRDefault="003D05BF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magyar szent koronának és az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ahoz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tartozó tárgyaknak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historiája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(Bécs, </w:t>
      </w:r>
      <w:hyperlink r:id="rId31" w:tooltip="1792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1792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)arcképével</w:t>
      </w:r>
      <w:proofErr w:type="gramEnd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36 színes rézmetszettel.</w:t>
      </w:r>
    </w:p>
    <w:p w:rsidR="003D05BF" w:rsidRPr="00B20661" w:rsidRDefault="003D05BF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Magyar </w:t>
      </w:r>
      <w:proofErr w:type="spellStart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Almanak</w:t>
      </w:r>
      <w:proofErr w:type="spellEnd"/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hyperlink r:id="rId32" w:tooltip="1794" w:history="1">
        <w:r w:rsidRPr="00B206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1794</w:t>
        </w:r>
      </w:hyperlink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 </w:t>
      </w:r>
      <w:hyperlink r:id="rId33" w:tooltip="1795" w:history="1">
        <w:r w:rsidRPr="00B206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1795</w:t>
        </w:r>
      </w:hyperlink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és </w:t>
      </w:r>
      <w:hyperlink r:id="rId34" w:tooltip="1796" w:history="1">
        <w:r w:rsidRPr="00B206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1796</w:t>
        </w:r>
      </w:hyperlink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esztendőre D. D. S. által.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(Bécs, </w:t>
      </w:r>
      <w:hyperlink r:id="rId35" w:tooltip="1793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1793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–1795.) Három kötet. (</w:t>
      </w:r>
      <w:proofErr w:type="spellStart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Historiai</w:t>
      </w:r>
      <w:proofErr w:type="spellEnd"/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statisztikai évkönyv.)</w:t>
      </w:r>
    </w:p>
    <w:p w:rsidR="003D05BF" w:rsidRPr="00B20661" w:rsidRDefault="003D05BF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Házi kereszt.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(Bécs, 1793.)</w:t>
      </w:r>
    </w:p>
    <w:p w:rsidR="003D05BF" w:rsidRPr="00B20661" w:rsidRDefault="003D05BF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mezei gazdaságot tárgyazó jegyzések.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(Bécs, </w:t>
      </w:r>
      <w:hyperlink r:id="rId36" w:tooltip="1800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1800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37" w:tooltip="1801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1801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hyperlink r:id="rId38" w:tooltip="Pánczél Dániel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Pánczél Dániellel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együtt.)</w:t>
      </w:r>
    </w:p>
    <w:p w:rsidR="003D05BF" w:rsidRPr="00B20661" w:rsidRDefault="00FA24CA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tooltip="Egyiptom" w:history="1">
        <w:r w:rsidR="003D05BF" w:rsidRPr="00B206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Egyiptom</w:t>
        </w:r>
      </w:hyperlink>
      <w:r w:rsidR="003D05BF"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proofErr w:type="spellStart"/>
      <w:r w:rsidR="003D05BF"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historiája</w:t>
      </w:r>
      <w:proofErr w:type="spellEnd"/>
      <w:r w:rsidR="003D05BF"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="003D05BF"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(Bécs, </w:t>
      </w:r>
      <w:hyperlink r:id="rId40" w:tooltip="1811" w:history="1">
        <w:r w:rsidR="003D05BF"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1811</w:t>
        </w:r>
      </w:hyperlink>
      <w:r w:rsidR="003D05BF"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3D05BF" w:rsidRPr="00B20661" w:rsidRDefault="003D05BF" w:rsidP="00CA35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6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Eredeti levele Tóth Ferenchez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41" w:tooltip="1807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1807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42" w:tooltip="Április 22.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április 22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-i keltezéssel az </w:t>
      </w:r>
      <w:hyperlink r:id="rId43" w:tooltip="Országos Széchényi Könyvtár" w:history="1">
        <w:r w:rsidRPr="00B2066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Országos Széchényi Könyvtárban</w:t>
        </w:r>
      </w:hyperlink>
      <w:r w:rsidRPr="00B206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D05BF" w:rsidRPr="00B20661" w:rsidRDefault="003D05BF" w:rsidP="00CA35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5BF" w:rsidRPr="00B20661" w:rsidRDefault="00CA35CE" w:rsidP="00CA35C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661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3D05BF" w:rsidRPr="00B20661" w:rsidRDefault="00CA35CE" w:rsidP="00CA35CE">
      <w:pPr>
        <w:jc w:val="both"/>
        <w:rPr>
          <w:rFonts w:ascii="Times New Roman" w:hAnsi="Times New Roman" w:cs="Times New Roman"/>
          <w:sz w:val="24"/>
          <w:szCs w:val="24"/>
        </w:rPr>
      </w:pPr>
      <w:r w:rsidRPr="00B20661">
        <w:rPr>
          <w:rFonts w:ascii="Times New Roman" w:hAnsi="Times New Roman" w:cs="Times New Roman"/>
          <w:sz w:val="24"/>
          <w:szCs w:val="24"/>
        </w:rPr>
        <w:t>https://hu.wikipedia.org/wiki/Decsy_Samuel</w:t>
      </w:r>
    </w:p>
    <w:sectPr w:rsidR="003D05BF" w:rsidRPr="00B2066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E83"/>
    <w:multiLevelType w:val="multilevel"/>
    <w:tmpl w:val="327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B4D86"/>
    <w:multiLevelType w:val="multilevel"/>
    <w:tmpl w:val="9ED6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DE04E2"/>
    <w:multiLevelType w:val="multilevel"/>
    <w:tmpl w:val="FF7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05BF"/>
    <w:rsid w:val="0007660D"/>
    <w:rsid w:val="00086D1E"/>
    <w:rsid w:val="000C39D4"/>
    <w:rsid w:val="003D05BF"/>
    <w:rsid w:val="00683737"/>
    <w:rsid w:val="00B20661"/>
    <w:rsid w:val="00CA35CE"/>
    <w:rsid w:val="00EA372C"/>
    <w:rsid w:val="00FA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D05B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6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05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%C3%A9cs" TargetMode="External"/><Relationship Id="rId13" Type="http://schemas.openxmlformats.org/officeDocument/2006/relationships/hyperlink" Target="https://hu.wikipedia.org/wiki/S%C3%A1rospatak" TargetMode="External"/><Relationship Id="rId18" Type="http://schemas.openxmlformats.org/officeDocument/2006/relationships/hyperlink" Target="https://hu.wikipedia.org/wiki/Magyar_Kurir" TargetMode="External"/><Relationship Id="rId26" Type="http://schemas.openxmlformats.org/officeDocument/2006/relationships/hyperlink" Target="https://hu.wikipedia.org/wiki/1788" TargetMode="External"/><Relationship Id="rId39" Type="http://schemas.openxmlformats.org/officeDocument/2006/relationships/hyperlink" Target="https://hu.wikipedia.org/wiki/Egyipt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F%C3%A1jl:Szent_Korona_Decsy.jpg" TargetMode="External"/><Relationship Id="rId34" Type="http://schemas.openxmlformats.org/officeDocument/2006/relationships/hyperlink" Target="https://hu.wikipedia.org/wiki/1796" TargetMode="External"/><Relationship Id="rId42" Type="http://schemas.openxmlformats.org/officeDocument/2006/relationships/hyperlink" Target="https://hu.wikipedia.org/wiki/%C3%81prilis_22." TargetMode="External"/><Relationship Id="rId7" Type="http://schemas.openxmlformats.org/officeDocument/2006/relationships/hyperlink" Target="https://hu.wikipedia.org/wiki/Janu%C3%A1r_12." TargetMode="External"/><Relationship Id="rId12" Type="http://schemas.openxmlformats.org/officeDocument/2006/relationships/hyperlink" Target="https://hu.wikipedia.org/wiki/Pozsony" TargetMode="External"/><Relationship Id="rId17" Type="http://schemas.openxmlformats.org/officeDocument/2006/relationships/hyperlink" Target="https://hu.wikipedia.org/wiki/Magyar_nyelv" TargetMode="External"/><Relationship Id="rId25" Type="http://schemas.openxmlformats.org/officeDocument/2006/relationships/hyperlink" Target="https://hu.wikipedia.org/wiki/Oszm%C3%A1n_birodalom" TargetMode="External"/><Relationship Id="rId33" Type="http://schemas.openxmlformats.org/officeDocument/2006/relationships/hyperlink" Target="https://hu.wikipedia.org/wiki/1795" TargetMode="External"/><Relationship Id="rId38" Type="http://schemas.openxmlformats.org/officeDocument/2006/relationships/hyperlink" Target="https://hu.wikipedia.org/wiki/P%C3%A1ncz%C3%A9l_D%C3%A1ni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B%C3%A9cs" TargetMode="External"/><Relationship Id="rId20" Type="http://schemas.openxmlformats.org/officeDocument/2006/relationships/hyperlink" Target="https://hu.wikipedia.org/wiki/1776" TargetMode="External"/><Relationship Id="rId29" Type="http://schemas.openxmlformats.org/officeDocument/2006/relationships/hyperlink" Target="https://hu.wikipedia.org/wiki/1790" TargetMode="External"/><Relationship Id="rId41" Type="http://schemas.openxmlformats.org/officeDocument/2006/relationships/hyperlink" Target="https://hu.wikipedia.org/wiki/18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42" TargetMode="External"/><Relationship Id="rId11" Type="http://schemas.openxmlformats.org/officeDocument/2006/relationships/hyperlink" Target="https://hu.wikipedia.org/wiki/Filoz%C3%B3fia" TargetMode="External"/><Relationship Id="rId24" Type="http://schemas.openxmlformats.org/officeDocument/2006/relationships/hyperlink" Target="https://hu.wikipedia.org/wiki/1777" TargetMode="External"/><Relationship Id="rId32" Type="http://schemas.openxmlformats.org/officeDocument/2006/relationships/hyperlink" Target="https://hu.wikipedia.org/wiki/1794" TargetMode="External"/><Relationship Id="rId37" Type="http://schemas.openxmlformats.org/officeDocument/2006/relationships/hyperlink" Target="https://hu.wikipedia.org/wiki/1801" TargetMode="External"/><Relationship Id="rId40" Type="http://schemas.openxmlformats.org/officeDocument/2006/relationships/hyperlink" Target="https://hu.wikipedia.org/wiki/181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hu.wikipedia.org/wiki/Rimaszombat" TargetMode="External"/><Relationship Id="rId15" Type="http://schemas.openxmlformats.org/officeDocument/2006/relationships/hyperlink" Target="https://hu.wikipedia.org/wiki/Hollandia" TargetMode="External"/><Relationship Id="rId23" Type="http://schemas.openxmlformats.org/officeDocument/2006/relationships/hyperlink" Target="https://hu.wikipedia.org/wiki/Szent_Korona" TargetMode="External"/><Relationship Id="rId28" Type="http://schemas.openxmlformats.org/officeDocument/2006/relationships/hyperlink" Target="http://www.kiad.hu/bibl/decsy/index.php" TargetMode="External"/><Relationship Id="rId36" Type="http://schemas.openxmlformats.org/officeDocument/2006/relationships/hyperlink" Target="https://hu.wikipedia.org/wiki/1800" TargetMode="External"/><Relationship Id="rId10" Type="http://schemas.openxmlformats.org/officeDocument/2006/relationships/hyperlink" Target="https://hu.wikipedia.org/wiki/Janu%C3%A1r_25." TargetMode="External"/><Relationship Id="rId19" Type="http://schemas.openxmlformats.org/officeDocument/2006/relationships/hyperlink" Target="https://hu.wikipedia.org/wiki/Utrecht" TargetMode="External"/><Relationship Id="rId31" Type="http://schemas.openxmlformats.org/officeDocument/2006/relationships/hyperlink" Target="https://hu.wikipedia.org/wiki/179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16" TargetMode="External"/><Relationship Id="rId14" Type="http://schemas.openxmlformats.org/officeDocument/2006/relationships/hyperlink" Target="https://hu.wikipedia.org/wiki/N%C3%A9metorsz%C3%A1g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hu.wikipedia.org/wiki/1789" TargetMode="External"/><Relationship Id="rId30" Type="http://schemas.openxmlformats.org/officeDocument/2006/relationships/hyperlink" Target="http://www.kiad.hu/" TargetMode="External"/><Relationship Id="rId35" Type="http://schemas.openxmlformats.org/officeDocument/2006/relationships/hyperlink" Target="https://hu.wikipedia.org/wiki/1793" TargetMode="External"/><Relationship Id="rId43" Type="http://schemas.openxmlformats.org/officeDocument/2006/relationships/hyperlink" Target="https://hu.wikipedia.org/wiki/Orsz%C3%A1gos_Sz%C3%A9ch%C3%A9nyi_K%C3%B6nyvt%C3%A1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2017-10-06T07:28:00Z</dcterms:created>
  <dcterms:modified xsi:type="dcterms:W3CDTF">2018-12-06T13:45:00Z</dcterms:modified>
</cp:coreProperties>
</file>