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4103F4" w:rsidRDefault="004103F4">
      <w:pPr>
        <w:rPr>
          <w:rFonts w:ascii="Arial" w:hAnsi="Arial" w:cs="Arial"/>
          <w:b/>
          <w:sz w:val="28"/>
          <w:szCs w:val="28"/>
        </w:rPr>
      </w:pPr>
      <w:proofErr w:type="spellStart"/>
      <w:r w:rsidRPr="004103F4">
        <w:rPr>
          <w:rFonts w:ascii="Arial" w:hAnsi="Arial" w:cs="Arial"/>
          <w:b/>
          <w:sz w:val="28"/>
          <w:szCs w:val="28"/>
        </w:rPr>
        <w:t>Fusz</w:t>
      </w:r>
      <w:proofErr w:type="spellEnd"/>
      <w:r w:rsidRPr="004103F4">
        <w:rPr>
          <w:rFonts w:ascii="Arial" w:hAnsi="Arial" w:cs="Arial"/>
          <w:b/>
          <w:sz w:val="28"/>
          <w:szCs w:val="28"/>
        </w:rPr>
        <w:t xml:space="preserve"> Mihály</w:t>
      </w:r>
    </w:p>
    <w:p w:rsidR="004103F4" w:rsidRPr="004103F4" w:rsidRDefault="004103F4">
      <w:pPr>
        <w:rPr>
          <w:rFonts w:ascii="Arial" w:hAnsi="Arial" w:cs="Arial"/>
          <w:sz w:val="24"/>
          <w:szCs w:val="24"/>
        </w:rPr>
      </w:pPr>
    </w:p>
    <w:p w:rsidR="004103F4" w:rsidRPr="004103F4" w:rsidRDefault="004103F4" w:rsidP="004103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103F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Michael Fuss,</w:t>
      </w:r>
      <w:r w:rsidRPr="004103F4">
        <w:rPr>
          <w:rFonts w:ascii="Arial" w:eastAsia="Times New Roman" w:hAnsi="Arial" w:cs="Arial"/>
          <w:sz w:val="24"/>
          <w:szCs w:val="24"/>
          <w:lang w:eastAsia="hu-HU"/>
        </w:rPr>
        <w:t> magyaros névalakban </w:t>
      </w:r>
      <w:proofErr w:type="spellStart"/>
      <w:r w:rsidRPr="004103F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Fusz</w:t>
      </w:r>
      <w:proofErr w:type="spellEnd"/>
      <w:r w:rsidRPr="004103F4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Mihály</w:t>
      </w:r>
      <w:r w:rsidRPr="004103F4">
        <w:rPr>
          <w:rFonts w:ascii="Arial" w:eastAsia="Times New Roman" w:hAnsi="Arial" w:cs="Arial"/>
          <w:sz w:val="24"/>
          <w:szCs w:val="24"/>
          <w:lang w:eastAsia="hu-HU"/>
        </w:rPr>
        <w:t> (</w:t>
      </w:r>
      <w:hyperlink r:id="rId5" w:tooltip="Nagyszeben" w:history="1">
        <w:r w:rsidRPr="004103F4">
          <w:rPr>
            <w:rFonts w:ascii="Arial" w:eastAsia="Times New Roman" w:hAnsi="Arial" w:cs="Arial"/>
            <w:sz w:val="24"/>
            <w:szCs w:val="24"/>
            <w:lang w:eastAsia="hu-HU"/>
          </w:rPr>
          <w:t>Nagyszeben</w:t>
        </w:r>
      </w:hyperlink>
      <w:r w:rsidRPr="004103F4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814" w:history="1">
        <w:r w:rsidRPr="004103F4">
          <w:rPr>
            <w:rFonts w:ascii="Arial" w:eastAsia="Times New Roman" w:hAnsi="Arial" w:cs="Arial"/>
            <w:sz w:val="24"/>
            <w:szCs w:val="24"/>
            <w:lang w:eastAsia="hu-HU"/>
          </w:rPr>
          <w:t>1814</w:t>
        </w:r>
      </w:hyperlink>
      <w:r w:rsidRPr="004103F4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Október 5." w:history="1">
        <w:r w:rsidRPr="004103F4">
          <w:rPr>
            <w:rFonts w:ascii="Arial" w:eastAsia="Times New Roman" w:hAnsi="Arial" w:cs="Arial"/>
            <w:sz w:val="24"/>
            <w:szCs w:val="24"/>
            <w:lang w:eastAsia="hu-HU"/>
          </w:rPr>
          <w:t>október 5.</w:t>
        </w:r>
      </w:hyperlink>
      <w:r w:rsidRPr="004103F4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hyperlink r:id="rId8" w:tooltip="Nagycsűr" w:history="1">
        <w:r w:rsidRPr="004103F4">
          <w:rPr>
            <w:rFonts w:ascii="Arial" w:eastAsia="Times New Roman" w:hAnsi="Arial" w:cs="Arial"/>
            <w:sz w:val="24"/>
            <w:szCs w:val="24"/>
            <w:lang w:eastAsia="hu-HU"/>
          </w:rPr>
          <w:t>Nagycsűr</w:t>
        </w:r>
      </w:hyperlink>
      <w:r w:rsidRPr="004103F4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9" w:tooltip="1883" w:history="1">
        <w:r w:rsidRPr="004103F4">
          <w:rPr>
            <w:rFonts w:ascii="Arial" w:eastAsia="Times New Roman" w:hAnsi="Arial" w:cs="Arial"/>
            <w:sz w:val="24"/>
            <w:szCs w:val="24"/>
            <w:lang w:eastAsia="hu-HU"/>
          </w:rPr>
          <w:t>1883</w:t>
        </w:r>
      </w:hyperlink>
      <w:r w:rsidRPr="004103F4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10" w:tooltip="Április 17." w:history="1">
        <w:r w:rsidRPr="004103F4">
          <w:rPr>
            <w:rFonts w:ascii="Arial" w:eastAsia="Times New Roman" w:hAnsi="Arial" w:cs="Arial"/>
            <w:sz w:val="24"/>
            <w:szCs w:val="24"/>
            <w:lang w:eastAsia="hu-HU"/>
          </w:rPr>
          <w:t>április 17.</w:t>
        </w:r>
      </w:hyperlink>
      <w:proofErr w:type="gram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erdélyi szász ágostai evangélikus lelkész, botanikus.</w:t>
      </w:r>
    </w:p>
    <w:p w:rsidR="004103F4" w:rsidRPr="004103F4" w:rsidRDefault="004103F4" w:rsidP="004103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103F4" w:rsidRPr="004103F4" w:rsidRDefault="004103F4" w:rsidP="004103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103F4">
        <w:rPr>
          <w:rFonts w:ascii="Arial" w:eastAsia="Times New Roman" w:hAnsi="Arial" w:cs="Arial"/>
          <w:sz w:val="24"/>
          <w:szCs w:val="24"/>
          <w:lang w:eastAsia="hu-HU"/>
        </w:rPr>
        <w:t>Életpályája</w:t>
      </w:r>
    </w:p>
    <w:p w:rsidR="004103F4" w:rsidRPr="004103F4" w:rsidRDefault="004103F4" w:rsidP="004103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103F4">
        <w:rPr>
          <w:rFonts w:ascii="Arial" w:eastAsia="Times New Roman" w:hAnsi="Arial" w:cs="Arial"/>
          <w:sz w:val="24"/>
          <w:szCs w:val="24"/>
          <w:lang w:eastAsia="hu-HU"/>
        </w:rPr>
        <w:t>Apja </w:t>
      </w:r>
      <w:hyperlink r:id="rId11" w:tooltip="Christian Fuss (a lap nem létezik)" w:history="1">
        <w:r w:rsidRPr="004103F4">
          <w:rPr>
            <w:rFonts w:ascii="Arial" w:eastAsia="Times New Roman" w:hAnsi="Arial" w:cs="Arial"/>
            <w:sz w:val="24"/>
            <w:szCs w:val="24"/>
            <w:lang w:eastAsia="hu-HU"/>
          </w:rPr>
          <w:t>Christian Fuss</w:t>
        </w:r>
      </w:hyperlink>
      <w:r w:rsidRPr="004103F4">
        <w:rPr>
          <w:rFonts w:ascii="Arial" w:eastAsia="Times New Roman" w:hAnsi="Arial" w:cs="Arial"/>
          <w:sz w:val="24"/>
          <w:szCs w:val="24"/>
          <w:lang w:eastAsia="hu-HU"/>
        </w:rPr>
        <w:t> szintén lelkészként szolgált. Az elemi- és középiskolát szülővárosában végezte, 1832-től a </w:t>
      </w:r>
      <w:proofErr w:type="spellStart"/>
      <w:r w:rsidR="00DE4B97" w:rsidRPr="004103F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4103F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"https://hu.wikipedia.org/wiki/B%C3%A9cs" \o "Bécs" </w:instrText>
      </w:r>
      <w:r w:rsidR="00DE4B97" w:rsidRPr="004103F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4103F4">
        <w:rPr>
          <w:rFonts w:ascii="Arial" w:eastAsia="Times New Roman" w:hAnsi="Arial" w:cs="Arial"/>
          <w:sz w:val="24"/>
          <w:szCs w:val="24"/>
          <w:lang w:eastAsia="hu-HU"/>
        </w:rPr>
        <w:t>bécsi</w:t>
      </w:r>
      <w:r w:rsidR="00DE4B97" w:rsidRPr="004103F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4103F4">
        <w:rPr>
          <w:rFonts w:ascii="Arial" w:eastAsia="Times New Roman" w:hAnsi="Arial" w:cs="Arial"/>
          <w:sz w:val="24"/>
          <w:szCs w:val="24"/>
          <w:lang w:eastAsia="hu-HU"/>
        </w:rPr>
        <w:t>protestáns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teológiai intézetben tanult. 1834-ben tért vissza Erdélybe, és egy ideig Nagycsűrben tanító volt. Utóbb Nagyszebenben az evangélikus gimnázium tanára lett és </w:t>
      </w:r>
      <w:hyperlink r:id="rId12" w:tooltip="Botanika" w:history="1">
        <w:r w:rsidRPr="004103F4">
          <w:rPr>
            <w:rFonts w:ascii="Arial" w:eastAsia="Times New Roman" w:hAnsi="Arial" w:cs="Arial"/>
            <w:sz w:val="24"/>
            <w:szCs w:val="24"/>
            <w:lang w:eastAsia="hu-HU"/>
          </w:rPr>
          <w:t>botanikai</w:t>
        </w:r>
      </w:hyperlink>
      <w:r w:rsidRPr="004103F4">
        <w:rPr>
          <w:rFonts w:ascii="Arial" w:eastAsia="Times New Roman" w:hAnsi="Arial" w:cs="Arial"/>
          <w:sz w:val="24"/>
          <w:szCs w:val="24"/>
          <w:lang w:eastAsia="hu-HU"/>
        </w:rPr>
        <w:t> munkásságával szerzett hírnevet. AZ </w:t>
      </w:r>
      <w:hyperlink r:id="rId13" w:tooltip="1860-as évek" w:history="1">
        <w:r w:rsidRPr="004103F4">
          <w:rPr>
            <w:rFonts w:ascii="Arial" w:eastAsia="Times New Roman" w:hAnsi="Arial" w:cs="Arial"/>
            <w:sz w:val="24"/>
            <w:szCs w:val="24"/>
            <w:lang w:eastAsia="hu-HU"/>
          </w:rPr>
          <w:t>1860-as évek</w:t>
        </w:r>
      </w:hyperlink>
      <w:r w:rsidRPr="004103F4">
        <w:rPr>
          <w:rFonts w:ascii="Arial" w:eastAsia="Times New Roman" w:hAnsi="Arial" w:cs="Arial"/>
          <w:sz w:val="24"/>
          <w:szCs w:val="24"/>
          <w:lang w:eastAsia="hu-HU"/>
        </w:rPr>
        <w:t> kezdetén </w:t>
      </w:r>
      <w:proofErr w:type="spellStart"/>
      <w:r w:rsidR="00DE4B97" w:rsidRPr="004103F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4103F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"https://hu.wikipedia.org/wiki/Haynald_Lajos" \o "Haynald Lajos" </w:instrText>
      </w:r>
      <w:r w:rsidR="00DE4B97" w:rsidRPr="004103F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4103F4">
        <w:rPr>
          <w:rFonts w:ascii="Arial" w:eastAsia="Times New Roman" w:hAnsi="Arial" w:cs="Arial"/>
          <w:sz w:val="24"/>
          <w:szCs w:val="24"/>
          <w:lang w:eastAsia="hu-HU"/>
        </w:rPr>
        <w:t>Haynald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Lajos</w:t>
      </w:r>
      <w:r w:rsidR="00DE4B97" w:rsidRPr="004103F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4103F4">
        <w:rPr>
          <w:rFonts w:ascii="Arial" w:eastAsia="Times New Roman" w:hAnsi="Arial" w:cs="Arial"/>
          <w:sz w:val="24"/>
          <w:szCs w:val="24"/>
          <w:lang w:eastAsia="hu-HU"/>
        </w:rPr>
        <w:t> püspök őt jelölte ki Erdély flórájának megírására és a munka költségeinek tekintélyes részét saját vagyonából állta. 1848. január 4-én a </w:t>
      </w:r>
      <w:hyperlink r:id="rId14" w:tooltip="Regensburg" w:history="1">
        <w:r w:rsidRPr="004103F4">
          <w:rPr>
            <w:rFonts w:ascii="Arial" w:eastAsia="Times New Roman" w:hAnsi="Arial" w:cs="Arial"/>
            <w:sz w:val="24"/>
            <w:szCs w:val="24"/>
            <w:lang w:eastAsia="hu-HU"/>
          </w:rPr>
          <w:t>regensburgi</w:t>
        </w:r>
      </w:hyperlink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 zoológiai-mineralógiai egyesületnek rendes tagja lett. Tiszteleti tagja volt a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pfalzi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Pollichia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természettudományi egyesületnek, illetve választmányi tagja az </w:t>
      </w:r>
      <w:hyperlink r:id="rId15" w:tooltip="Verein für siebenbürgische Landeskunde" w:history="1">
        <w:r w:rsidRPr="004103F4">
          <w:rPr>
            <w:rFonts w:ascii="Arial" w:eastAsia="Times New Roman" w:hAnsi="Arial" w:cs="Arial"/>
            <w:sz w:val="24"/>
            <w:szCs w:val="24"/>
            <w:lang w:eastAsia="hu-HU"/>
          </w:rPr>
          <w:t>erdélyi honismereti társaságnak</w:t>
        </w:r>
      </w:hyperlink>
      <w:r w:rsidRPr="004103F4">
        <w:rPr>
          <w:rFonts w:ascii="Arial" w:eastAsia="Times New Roman" w:hAnsi="Arial" w:cs="Arial"/>
          <w:sz w:val="24"/>
          <w:szCs w:val="24"/>
          <w:lang w:eastAsia="hu-HU"/>
        </w:rPr>
        <w:t> és a nagyszebeni természettudományi egyesületnek. 1861. május 30-án a </w:t>
      </w:r>
      <w:hyperlink r:id="rId16" w:tooltip="Fenyőfalva" w:history="1">
        <w:r w:rsidRPr="004103F4">
          <w:rPr>
            <w:rFonts w:ascii="Arial" w:eastAsia="Times New Roman" w:hAnsi="Arial" w:cs="Arial"/>
            <w:sz w:val="24"/>
            <w:szCs w:val="24"/>
            <w:lang w:eastAsia="hu-HU"/>
          </w:rPr>
          <w:t>fenyőfalviak</w:t>
        </w:r>
      </w:hyperlink>
      <w:r w:rsidRPr="004103F4">
        <w:rPr>
          <w:rFonts w:ascii="Arial" w:eastAsia="Times New Roman" w:hAnsi="Arial" w:cs="Arial"/>
          <w:sz w:val="24"/>
          <w:szCs w:val="24"/>
          <w:lang w:eastAsia="hu-HU"/>
        </w:rPr>
        <w:t>, 1878-ban a nagycsűriek választották lelkészüknek.</w:t>
      </w:r>
    </w:p>
    <w:p w:rsidR="004103F4" w:rsidRPr="004103F4" w:rsidRDefault="004103F4" w:rsidP="004103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Természettudományi könyvtárát és 500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fasciculusból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álló rendezett herbáriumát a nagyszebeni természettudományi egyletnek hagyományozta.</w:t>
      </w:r>
    </w:p>
    <w:p w:rsidR="004103F4" w:rsidRPr="004103F4" w:rsidRDefault="004103F4" w:rsidP="004103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4103F4" w:rsidRPr="004103F4" w:rsidRDefault="004103F4" w:rsidP="004103F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103F4">
        <w:rPr>
          <w:rFonts w:ascii="Arial" w:eastAsia="Times New Roman" w:hAnsi="Arial" w:cs="Arial"/>
          <w:sz w:val="24"/>
          <w:szCs w:val="24"/>
          <w:lang w:eastAsia="hu-HU"/>
        </w:rPr>
        <w:t>Munkássága</w:t>
      </w:r>
    </w:p>
    <w:p w:rsidR="004103F4" w:rsidRPr="004103F4" w:rsidRDefault="004103F4" w:rsidP="004103F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Lehrbuch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der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Naturgeschichte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als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Leitfaden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bei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Vorlesungen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an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Gymnasien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. Mit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besonderer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Berücksichtigung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Siebenbürgens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ausgearbeitet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</w:t>
      </w:r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 2.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Heft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Botanik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. 3.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Heft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Zoologie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Hermannstadt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>, 1840. 1845. (Az I. füzetet </w:t>
      </w:r>
      <w:hyperlink r:id="rId17" w:tooltip="Johann Ludwig Neugeboren" w:history="1">
        <w:r w:rsidRPr="004103F4">
          <w:rPr>
            <w:rFonts w:ascii="Arial" w:eastAsia="Times New Roman" w:hAnsi="Arial" w:cs="Arial"/>
            <w:sz w:val="24"/>
            <w:szCs w:val="24"/>
            <w:lang w:eastAsia="hu-HU"/>
          </w:rPr>
          <w:t xml:space="preserve">Johann Ludwig </w:t>
        </w:r>
        <w:proofErr w:type="spellStart"/>
        <w:r w:rsidRPr="004103F4">
          <w:rPr>
            <w:rFonts w:ascii="Arial" w:eastAsia="Times New Roman" w:hAnsi="Arial" w:cs="Arial"/>
            <w:sz w:val="24"/>
            <w:szCs w:val="24"/>
            <w:lang w:eastAsia="hu-HU"/>
          </w:rPr>
          <w:t>Neugeboren</w:t>
        </w:r>
        <w:proofErr w:type="spellEnd"/>
      </w:hyperlink>
      <w:r w:rsidRPr="004103F4">
        <w:rPr>
          <w:rFonts w:ascii="Arial" w:eastAsia="Times New Roman" w:hAnsi="Arial" w:cs="Arial"/>
          <w:sz w:val="24"/>
          <w:szCs w:val="24"/>
          <w:lang w:eastAsia="hu-HU"/>
        </w:rPr>
        <w:t> írta.)</w:t>
      </w:r>
    </w:p>
    <w:p w:rsidR="004103F4" w:rsidRPr="004103F4" w:rsidRDefault="004103F4" w:rsidP="004103F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Verzeichniss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derjenigen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Pflanzen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welche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entweder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ausschliesslich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oder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doch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hauptsächlich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Siebenbürgen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angetroffen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werden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nebst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Angabe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ihres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Fundortes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und der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Wichtigsten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Synonyme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>. 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In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:</w:t>
      </w:r>
      <w:r w:rsidRPr="004103F4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="00DE4B97" w:rsidRPr="004103F4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4103F4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"https://hu.wikipedia.org/wiki/Archiv_des_Vereins_f%C3%BCr_siebenb%C3%BCrgische_Landeskunde" \o "Archiv des Vereins für siebenbürgische Landeskunde" </w:instrText>
      </w:r>
      <w:r w:rsidR="00DE4B97" w:rsidRPr="004103F4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4103F4">
        <w:rPr>
          <w:rFonts w:ascii="Arial" w:eastAsia="Times New Roman" w:hAnsi="Arial" w:cs="Arial"/>
          <w:sz w:val="24"/>
          <w:szCs w:val="24"/>
          <w:lang w:eastAsia="hu-HU"/>
        </w:rPr>
        <w:t>Archiv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des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Vereins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für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siebenbürgische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Landeskunde</w:t>
      </w:r>
      <w:proofErr w:type="spellEnd"/>
      <w:r w:rsidR="00DE4B97" w:rsidRPr="004103F4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4103F4">
        <w:rPr>
          <w:rFonts w:ascii="Arial" w:eastAsia="Times New Roman" w:hAnsi="Arial" w:cs="Arial"/>
          <w:sz w:val="24"/>
          <w:szCs w:val="24"/>
          <w:lang w:eastAsia="hu-HU"/>
        </w:rPr>
        <w:t> </w:t>
      </w:r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II. 1845.</w:t>
      </w:r>
    </w:p>
    <w:p w:rsidR="004103F4" w:rsidRPr="004103F4" w:rsidRDefault="004103F4" w:rsidP="004103F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Alphabetische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Zusammenstellung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sächsischen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ungarischen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wallachischen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und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deutschen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Trivialnamen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Siebenbürgen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wildwachsender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oder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allgemein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cultivirter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Pflanzen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>: 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Archiv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für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des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Vereins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für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siebenbürgische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Landeskunde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> III. 1848.</w:t>
      </w:r>
    </w:p>
    <w:p w:rsidR="004103F4" w:rsidRPr="004103F4" w:rsidRDefault="004103F4" w:rsidP="004103F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Ercsei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, Nemes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Tordamegye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Flórája és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Sternheim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Uebersicht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der Flóra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Siebenbürgens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birálata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>: 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Archiv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für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siebenbürgische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Landeskunde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> III. 1848.</w:t>
      </w:r>
    </w:p>
    <w:p w:rsidR="004103F4" w:rsidRPr="004103F4" w:rsidRDefault="004103F4" w:rsidP="004103F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Notizen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zur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Flora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Siebenbürgens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>: 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Archiv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des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Vereins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für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siebenbürgische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Landeskunde</w:t>
      </w:r>
      <w:proofErr w:type="spellEnd"/>
    </w:p>
    <w:p w:rsidR="004103F4" w:rsidRPr="004103F4" w:rsidRDefault="004103F4" w:rsidP="004103F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Bericht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über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den Stand der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Kenntniss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der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Phanerogamen-Flora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Siebenbürgens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mit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dem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Schlusse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des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Jahres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1853.</w:t>
      </w:r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 (Különnyomat a nagyszebeni gimnázium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Programmjából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:rsidR="004103F4" w:rsidRPr="004103F4" w:rsidRDefault="004103F4" w:rsidP="004103F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Flora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Transsilvaniae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excursoria</w:t>
      </w:r>
      <w:proofErr w:type="spellEnd"/>
      <w:proofErr w:type="gram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...</w:t>
      </w:r>
      <w:proofErr w:type="gram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Hermannstadt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>. 1866.</w:t>
      </w:r>
    </w:p>
    <w:p w:rsidR="004103F4" w:rsidRPr="004103F4" w:rsidRDefault="004103F4" w:rsidP="004103F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Der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Lebensodem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des Protestantizmus.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Festpredigt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bei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der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Jahresversammlung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des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Hermannstädter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Zweigvereins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der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evang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.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Gustav-Adolf-Stiftung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, am 25.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Juni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1868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in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Gross-Scheuern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.</w:t>
      </w:r>
      <w:r w:rsidRPr="004103F4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Hermannstadt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>. 1868.</w:t>
      </w:r>
    </w:p>
    <w:p w:rsidR="004103F4" w:rsidRPr="004103F4" w:rsidRDefault="004103F4" w:rsidP="004103F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Aufzählung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der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Siebenbürgen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angegebenen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Cryptogamen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proofErr w:type="spellStart"/>
      <w:r w:rsidRPr="004103F4">
        <w:rPr>
          <w:rFonts w:ascii="Arial" w:eastAsia="Times New Roman" w:hAnsi="Arial" w:cs="Arial"/>
          <w:sz w:val="24"/>
          <w:szCs w:val="24"/>
          <w:lang w:eastAsia="hu-HU"/>
        </w:rPr>
        <w:t>In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>: 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Archiv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des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Vereins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für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siebenbürgische</w:t>
      </w:r>
      <w:proofErr w:type="spellEnd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spellStart"/>
      <w:r w:rsidRPr="004103F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Landeskunde</w:t>
      </w:r>
      <w:proofErr w:type="spellEnd"/>
      <w:r w:rsidRPr="004103F4">
        <w:rPr>
          <w:rFonts w:ascii="Arial" w:eastAsia="Times New Roman" w:hAnsi="Arial" w:cs="Arial"/>
          <w:sz w:val="24"/>
          <w:szCs w:val="24"/>
          <w:lang w:eastAsia="hu-HU"/>
        </w:rPr>
        <w:t> XIV. 1878.</w:t>
      </w:r>
    </w:p>
    <w:p w:rsidR="004103F4" w:rsidRPr="004103F4" w:rsidRDefault="004103F4" w:rsidP="004103F4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103F4"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4103F4" w:rsidRPr="0009513E" w:rsidRDefault="0009513E">
      <w:pPr>
        <w:rPr>
          <w:rFonts w:ascii="Arial" w:hAnsi="Arial" w:cs="Arial"/>
          <w:sz w:val="24"/>
          <w:szCs w:val="24"/>
        </w:rPr>
      </w:pPr>
      <w:r w:rsidRPr="0009513E">
        <w:rPr>
          <w:rFonts w:ascii="Arial" w:hAnsi="Arial" w:cs="Arial"/>
          <w:sz w:val="24"/>
          <w:szCs w:val="24"/>
        </w:rPr>
        <w:t>https://hu.wikipedia.org/wiki/Michael_Fuss</w:t>
      </w:r>
    </w:p>
    <w:sectPr w:rsidR="004103F4" w:rsidRPr="0009513E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FAA"/>
    <w:multiLevelType w:val="multilevel"/>
    <w:tmpl w:val="84C8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3A2FFF"/>
    <w:multiLevelType w:val="multilevel"/>
    <w:tmpl w:val="0346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03F4"/>
    <w:rsid w:val="0007660D"/>
    <w:rsid w:val="00086D1E"/>
    <w:rsid w:val="0009513E"/>
    <w:rsid w:val="004103F4"/>
    <w:rsid w:val="00D07242"/>
    <w:rsid w:val="00DE4B97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410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103F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1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103F4"/>
    <w:rPr>
      <w:color w:val="0000FF"/>
      <w:u w:val="single"/>
    </w:rPr>
  </w:style>
  <w:style w:type="character" w:customStyle="1" w:styleId="mw-headline">
    <w:name w:val="mw-headline"/>
    <w:basedOn w:val="Bekezdsalapbettpusa"/>
    <w:rsid w:val="004103F4"/>
  </w:style>
  <w:style w:type="character" w:customStyle="1" w:styleId="mw-editsection">
    <w:name w:val="mw-editsection"/>
    <w:basedOn w:val="Bekezdsalapbettpusa"/>
    <w:rsid w:val="004103F4"/>
  </w:style>
  <w:style w:type="character" w:customStyle="1" w:styleId="mw-editsection-bracket">
    <w:name w:val="mw-editsection-bracket"/>
    <w:basedOn w:val="Bekezdsalapbettpusa"/>
    <w:rsid w:val="00410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Nagycs%C5%B1r" TargetMode="External"/><Relationship Id="rId13" Type="http://schemas.openxmlformats.org/officeDocument/2006/relationships/hyperlink" Target="https://hu.wikipedia.org/wiki/1860-as_%C3%A9v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Okt%C3%B3ber_5." TargetMode="External"/><Relationship Id="rId12" Type="http://schemas.openxmlformats.org/officeDocument/2006/relationships/hyperlink" Target="https://hu.wikipedia.org/wiki/Botanika" TargetMode="External"/><Relationship Id="rId17" Type="http://schemas.openxmlformats.org/officeDocument/2006/relationships/hyperlink" Target="https://hu.wikipedia.org/wiki/Johann_Ludwig_Neugebor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Feny%C5%91fal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14" TargetMode="External"/><Relationship Id="rId11" Type="http://schemas.openxmlformats.org/officeDocument/2006/relationships/hyperlink" Target="https://hu.wikipedia.org/w/index.php?title=Christian_Fuss&amp;action=edit&amp;redlink=1" TargetMode="External"/><Relationship Id="rId5" Type="http://schemas.openxmlformats.org/officeDocument/2006/relationships/hyperlink" Target="https://hu.wikipedia.org/wiki/Nagyszeben" TargetMode="External"/><Relationship Id="rId15" Type="http://schemas.openxmlformats.org/officeDocument/2006/relationships/hyperlink" Target="https://hu.wikipedia.org/wiki/Verein_f%C3%BCr_siebenb%C3%BCrgische_Landeskunde" TargetMode="External"/><Relationship Id="rId10" Type="http://schemas.openxmlformats.org/officeDocument/2006/relationships/hyperlink" Target="https://hu.wikipedia.org/wiki/%C3%81prilis_17.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883" TargetMode="External"/><Relationship Id="rId14" Type="http://schemas.openxmlformats.org/officeDocument/2006/relationships/hyperlink" Target="https://hu.wikipedia.org/wiki/Regensbur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2</cp:revision>
  <dcterms:created xsi:type="dcterms:W3CDTF">2017-12-11T09:14:00Z</dcterms:created>
  <dcterms:modified xsi:type="dcterms:W3CDTF">2018-01-19T10:34:00Z</dcterms:modified>
</cp:coreProperties>
</file>