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7A" w:rsidRPr="00D505C9" w:rsidRDefault="00047D7A" w:rsidP="00047D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9213B"/>
          <w:sz w:val="44"/>
          <w:szCs w:val="44"/>
          <w:lang w:eastAsia="hu-HU"/>
        </w:rPr>
      </w:pPr>
      <w:bookmarkStart w:id="0" w:name="tortenet"/>
      <w:bookmarkEnd w:id="0"/>
      <w:r w:rsidRPr="00D505C9">
        <w:rPr>
          <w:rFonts w:ascii="Arial" w:eastAsia="Times New Roman" w:hAnsi="Arial" w:cs="Arial"/>
          <w:b/>
          <w:bCs/>
          <w:color w:val="19213B"/>
          <w:sz w:val="44"/>
          <w:szCs w:val="44"/>
          <w:lang w:eastAsia="hu-HU"/>
        </w:rPr>
        <w:t>Medgyesi evangélikus templom</w:t>
      </w:r>
    </w:p>
    <w:p w:rsidR="00047D7A" w:rsidRPr="00D505C9" w:rsidRDefault="00047D7A" w:rsidP="00047D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  <w:br/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  <w:t>Történeti adatok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Küküllő folyók mentén a 13-14. század fordulóján letelepedő szászok egyik legjelentősebb városa volt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, a hasonló nevű szék központja, melyet a 14. század végén városként (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civitas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), később csak – a település reális viszonyaihoz igazodva – mezővárosként (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oppidum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) emlegettek. Az ódon utcák közt bolyongó látogató hamar ráakad a többgyűrűs középkori védőrendszerrel övezett hajdani plébániatemplomra, az erdélyi gótika egyik kiválóan megőrződött remekművére.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noProof/>
          <w:color w:val="313131"/>
          <w:sz w:val="24"/>
          <w:szCs w:val="24"/>
          <w:lang w:eastAsia="hu-H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19050" t="0" r="0" b="0"/>
            <wp:wrapSquare wrapText="bothSides"/>
            <wp:docPr id="2" name="Kép 2" descr="http://lexikon.adatbank.transindex.ro/admin/kep/383_1294238069_01-DSC0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383_1294238069_01-DSC015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plébániáról szóló első adat 1283-as, melyben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Ádám</w:t>
      </w:r>
      <w:r w:rsidR="003D47E7"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 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plébánost említik. A következő templomhoz kapcsolható adat már viszonylag késői, 1414-ből származik, ekkor az 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Antiochiai</w:t>
      </w:r>
      <w:proofErr w:type="spellEnd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 Szent Margit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nak ajánlott templom kórusában – szentélyében – egy oklevelet állítanak ki az erdélyi püspök számára. Ugyanabban az évben és ügyben egy másik oklevél is született, melyben szerepel a piactér, illetve a plébániatemplom kapuja. 1423-ban is említik a templomot. 1446-ban IV.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Jenő 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pápa búcsút adott a templomnak, s nincs kizárva, hogy az ebből befolyó jövedelmek a templom építéséhez kellettek. 1450-ben 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Nicolaus</w:t>
      </w:r>
      <w:proofErr w:type="spellEnd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 Szász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(és más környékbeli várak) várnagyának özvegye tűnik fel egy oklevélben. Egyes vélemények szerint az adat a templom körüli erősségre vonatkozik, s a várnagy a királyi hatalom képviselője volt itt, bár a templomokat övező erősségeknél nagyon ritkán hallunk várnagyról.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Hunyadi Mátyás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 egy 1477-es privilégiumában emlegeti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polgárait és valószínűleg a templom körüli várat. 1508-ban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II. Ulászló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király adófizetés alól felmentett egy részbirtokot, melynek jövedelme a templomépítésre fordítódott.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A 16. század közepe táján evangélikussá váló templomban több ízben tartottak országgyűléseket, s 1576-ban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Báthory István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itt fogadta a lengyel követséget, amely Lengyelország koronáját ajánlotta fel neki.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  <w:bookmarkStart w:id="1" w:name="leiras"/>
      <w:bookmarkEnd w:id="1"/>
      <w:r w:rsidRPr="00D505C9"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  <w:br/>
        <w:t>A műemlék leírása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Az erdélyi viszonyok között nagynak számító templomépület fejlődéstörténetéről több, részleteikben nem egyező vélemény született, melyek az 1970-es években lezajlott ásatások eltérő interpretációjára alapoznak. Az ásatások a mai hajóban az első templom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poligonális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, két oldalsekrestyével ellátott szentélyét tárták fel, amely a 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lastRenderedPageBreak/>
        <w:t xml:space="preserve">13. század végén épülhetett. Ehhez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Entz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szerint egy háromhajós,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bazilikális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, de végül is ki nem épített hosszház tartozott, s a hajó északnyugati sarkán emelkedő tornyot is ezzel egy időben kezdték el építeni (a homlokzatot nyilván toronypárosra tervezték). Ezen korai épület térképzésének a brassói Bertalan-templom tömegéhez hasonló mivolta miatt 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Entz</w:t>
      </w:r>
      <w:proofErr w:type="spellEnd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 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kerci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ciszterci építőműhelyhez köti, bár annak jellegzetes faragványai nem kerültek elő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Medgyesen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. Ezek szerint a templom legkorábbi, ma is létező része a torony alja.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régészeti ásatások szerint valamikor az 1330–1340-es években új szentélyt építettek, amely a mai diadalív vonalától körülbelül a mai oltárasztalig nyúlt. Talán ehhez a templomhoz tartozott a főhajó és az északi, alacsonyabb mellékhajó közötti (félköríves?) </w:t>
      </w:r>
      <w:proofErr w:type="gram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árkádsor</w:t>
      </w:r>
      <w:proofErr w:type="gram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, melyet valamikor a 14. század végén a pillérek megőrzésével csúcsívesre építettek át. A régi árkádok boltindításai mindegyik ívnél megmaradtak, az indítások alatti szabályos formájú kiugrások talán a boltzsaluzat megtámasztására szolgáltak, amit aztán nem távolítottak el. Az alacsonyabb mellékhajó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bazilikális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épületszerkezetre enged következtetni, de a főhajó hosszanti falán belülről nem látszanak ablakok. Az északi mellékhajó külső falában a mai ablakok szintje alatt fennmaradt elfalazott körablak és a belülről látható, szintén elfalazott csúcsíves ablak a fal jelentős felmagasításának a jele, keresztboltozata még később, a 15. század végén épült, a déli mellékhajóval egy időben.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főhajó – csúcsívekkel áttört – északi falát és az északi mellékhajó északi falát a Kárpát-medence egyik legnagyobb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összfelületű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középkori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falképciklusa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díszíti. A kutatások és restaurálások mindkét falon több réteg falképet tártak fel, a legkorábbiak a 14. század utolsó évtizedeiből származnak. Érdekes, hogy még az árkádok bélletét is falképek borítják, itt nem kizárt, hogy oltárok álltak. A falképek pozíciója alapján a két hajót eredetileg síkmennyezet fedhette, ami gyakori jelenség a 13-14. század erdélyi templomépítészetében. Az északi mellékhajó falképeit a későbbi boltozat falpillérei átvágják, az első kompozíción Hitetlen Tamást és biztosan nem azonosítható férfi és női szentet látunk, a másodikon Szent Zsófiát és három </w:t>
      </w:r>
      <w:proofErr w:type="gram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lányát(</w:t>
      </w:r>
      <w:proofErr w:type="gram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e részen más rétegek is azonosíthatók), ezt követi a Királyok imádásának igen töredékes jelenete és a Jézus születése,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Bethlehemi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gyermekgyilkosság parancsát kiadó Heródes, majd három szent (Borbála, Bertalan és Katalin)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Keresztrefeszítés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mellett. A főhajó északi falának jelenetei is több témát ölelnek fel: egy szent mártírhalála, Szent Miklós (?) </w:t>
      </w:r>
      <w:proofErr w:type="gram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legendájának</w:t>
      </w:r>
      <w:proofErr w:type="gram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egy jelenete, a Mannaszedés, Töviskoszorúzás, Szent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Achatius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és a tízezer vértanú,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Jesse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fája, Krisztus az olajfák hegyén, Júdás csókja, Krisztus Pilátus előtt, Ostorozás, Töviskoszorúzás (!) </w:t>
      </w:r>
      <w:proofErr w:type="gram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és</w:t>
      </w:r>
      <w:proofErr w:type="gram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a Keresztvitel. Ez utolsó kép alól került elő a Királyok Imádásának korábbi jelenete (átfedések máshol is észlelhetők). A témák látszólag értelmetlen váltakoztatása a módosuló ikonográfiai programra utal. A hatalmas felületen végigfutó falfestmény (felső felülete) egy hosszú, festett felirat alapján az 1420-30-as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évekr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keltezhető. A nagyarányú kompozíciót díszítőfrízek, mellékalakok, mellékjelenetek tucatjai egészítik ki. Az árkádok ívbélletén maradtak fenn a legjobb állapotú falképek, kiemelkedő a Mária megkoronázása és az apostolokat ábrázoló jelenet. A főhajó és az annál néhány évtizeddel korábbi mellékhajó falképei és az ívbéllet-festmények több műhely alkotásai, ám stilisztikailag mégis egységesek, a korszakban igen fontos cseh orientációt képviselik, amely a maga során itáliai hatásokat is magába olvasztott. Ez a jellegzetes stílus Luxemburgi Zsigmond (1387-1437) uralkodásának elején terjedt el elsősorban a királyi udvarból,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medgyesivel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egykorú, de más mester 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lastRenderedPageBreak/>
        <w:t xml:space="preserve">alkotta híres példája az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almekeréki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templomban maradt fenn. A Szent Zsófia-jelenet a 15. század végéről származhat.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későgótikus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boltozatot tartó, a korábbi pillérekhez rögzített és földig lefutó tagozatok elvágják a korábbi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falképegyüttest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úgy a főhajóban, mint a mellékhajóban. A főhajót borító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parleri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hálóboltozat bordáinak kereszteződésénél feltűnő faragott és festett címerek keltezik: többek között Mátyás, a Báthoryak, Szeben város és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élénk színű jelvényei láthatóak. A főhajó igen szép középkori emléke a konzolról indított, kőből faragott szószék, melyet egy pajzsos, guggoló figura támaszt alá.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főhajóval egyenlő magasságú déli mellékhajó a 15. század utolsó negyedében készült az ablakkiképzés alapján, amely különbözik a hasonló korú szentély ablakaitól. A mellékhajó előzményét nem ismerjük, tere a bazilikánál modernebb csarnokteret határoz meg. Megépítése nagyarányú beavatkozás volt, hiszen a főhajótól elválasztó árkádsora újonnan készült, s ezzel megsemmisült annak korábbi mennyezete is. A déli mellékhajó keresztboltozatos. A bordaprofilok és a lefutó támaszelemek bordaindítása azonos a déli hajóban, a főhajóban és a </w:t>
      </w:r>
      <w:proofErr w:type="gram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szentélyboltozatnál(</w:t>
      </w:r>
      <w:proofErr w:type="gram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a támaszokat kivéve az északi mellékhajóban is), úgy tűnik, hogy a lényegesebb terek fölé bonyolultabb boltozatmustra került. A boltozatmustra és a részletképzés délnémet, főleg Württemberg felől érkező hatásokról tanúskodik. A déli mellékhajó két keleti boltszakaszában karzat található, valószínűleg a 18-19. századból.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régészeti ásatások eredményei arra utalnak, hogy a mai szentély az 1430-as években épült, bár a stilisztikai jellemzők - az ablakok és a konzolformák- az 1460-70-es évekre utalnak. A szentély boltozata is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parleri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hálót követi, címerpajzsokkal a bordakereszteződéseknél, melyeken azonban nem címerek, hanem vallásos ábrázolások kaptak helyet: a zászlóskeresztes bárány, a Madonna, az evangélisták szimbólumai és az apostolok portréi. Igen szépek a lefutó tagozatokat alátámasztó gömbölyű, bonyolult indahálóval és levelekkel díszített konzolok, melyekhez hasonló töredékek a tordai katolikus templom szentélyében kerültek elő. Az ablakprofilok és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mérművek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legjobb analógiái szintén a tordai szentélyen vannak. A szentély északi falán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falképtöredék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látható. A sekrestye gótikus boltozata már az 1500-as évekből, II. Ulászló király (1490–1516) idejéből származik.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A templom legszebb ékessége a monumentális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szárnyasoltár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. A későgótika stílusában faragott, gazdagon áttört, aranyozott díszítőelemek mesterien övezik a nyitható táblákat. Az oltár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predelláján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az Utolsó Vacsora jelenete foglal helyet.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predellát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a modern restaurálások más oltárokból származó elemekkel bővítették. Az oltárnak négy szárnya van, a középsők nyithatók, mindegyik szárnyon két festett kompozíció foglal helyet. Nyitott állapotban az oltárszekrény 18. századi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Keresztrefeszítést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rejt, a nyitott ajtókon az apostolok szimbólumai szerepelnek. Talán csukott állapotban a legszebb az oltár: a gyönyörűen festett nyolc tábla a Passiót ábrázolja a későgótika legmodernebb felfogásában, a néző számára ismerős helyszínek, zsánerszerű jelenetek egészítik ki az Üdvtörténet megrázó bemutatását. A kutatók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Keresztrefeszítés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hátterében Bécs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vedutáját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vélik felfedezni. A mű legjobb stilisztikai párhuzama a nevezetes bécsi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Schottenaltar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, a skót bencések templomának gyönyörű oltára, amely ismeretlen nevű mesterének köréből került ki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főoltár tehetséges és gyakorlott festője.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 xml:space="preserve">A templom tárháza az évszázadok során felhalmozott értékeknek, melyeket kiegészítenek az elmúlt években a környékbeli elhagyott szász templomokból 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lastRenderedPageBreak/>
        <w:t xml:space="preserve">behozott darabok. A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medgyesi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templom bronz keresztelőmedencéje kvalitásos, domborművekkel díszített nagyszebeni munka a 14. századból. A templomhajóban áll a hasonló kialakítású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kisselyki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bronz medence. Igen értékes és gazdag az anatóliai szőnyegek gyűjteménye. Az erdélyi reneszánsz szobrászatot is remekbe készült alkotások képviselik: a gazdagon faragott szószékkorona tetején Szent Mihály viaskodik a sárkánnyal, a 17. század végi alkotás szobrásza 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Sigismundus</w:t>
      </w:r>
      <w:proofErr w:type="spellEnd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 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Möss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, festője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Paul 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Demosch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voltak. Ma a szentély ferde falaiba illesztve látható a templom nyolc legszebb alakos sírkőlapja a 16. és 17. századból. A legkorábbi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Christian 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Schesäus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humanista (†1585) sírköve.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Barbara 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Theilesius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,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 xml:space="preserve">Georg </w:t>
      </w:r>
      <w:proofErr w:type="spellStart"/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Theilesius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evangélikus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püspök feleségének művészi sírkövét a 17. század talán legismertebb erdélyi szobrásza,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Elias Nicolai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 faragta. Az 1678-as </w:t>
      </w:r>
      <w:r w:rsidRPr="00D505C9">
        <w:rPr>
          <w:rFonts w:ascii="Arial" w:eastAsia="Times New Roman" w:hAnsi="Arial" w:cs="Arial"/>
          <w:b/>
          <w:bCs/>
          <w:color w:val="313131"/>
          <w:sz w:val="24"/>
          <w:szCs w:val="24"/>
          <w:lang w:eastAsia="hu-HU"/>
        </w:rPr>
        <w:t>Johann West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-féle orgonát 1732-ben bővítették a mai formára.</w:t>
      </w:r>
    </w:p>
    <w:p w:rsidR="00EA372C" w:rsidRPr="00D505C9" w:rsidRDefault="00EA372C">
      <w:pPr>
        <w:rPr>
          <w:rFonts w:ascii="Arial" w:hAnsi="Arial" w:cs="Arial"/>
          <w:sz w:val="24"/>
          <w:szCs w:val="24"/>
        </w:rPr>
      </w:pP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b/>
          <w:bCs/>
          <w:color w:val="19213B"/>
          <w:sz w:val="24"/>
          <w:szCs w:val="24"/>
          <w:lang w:eastAsia="hu-HU"/>
        </w:rPr>
        <w:t>A műemlék adatai</w:t>
      </w:r>
    </w:p>
    <w:p w:rsidR="00047D7A" w:rsidRPr="00D505C9" w:rsidRDefault="00047D7A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Cím: </w:t>
      </w:r>
      <w:proofErr w:type="spell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Castelului</w:t>
      </w:r>
      <w:proofErr w:type="spell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 xml:space="preserve"> tér 1.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>Kód: SB-II-a-A-12424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br/>
        <w:t xml:space="preserve">Datálás: XIV-XV. </w:t>
      </w:r>
      <w:proofErr w:type="gram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század</w:t>
      </w:r>
      <w:proofErr w:type="gramEnd"/>
    </w:p>
    <w:p w:rsidR="002A558C" w:rsidRPr="00D505C9" w:rsidRDefault="002A558C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</w:p>
    <w:p w:rsidR="002A558C" w:rsidRPr="00D505C9" w:rsidRDefault="002A558C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3789335" cy="5055079"/>
            <wp:effectExtent l="19050" t="0" r="1615" b="0"/>
            <wp:docPr id="1" name="Kép 1" descr="http://szegedtarjanplebania.hu/galeria/2017-06-09-16-Erdely/DSC05551_Medgyes-Evangelikus_templom_szarnyasol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egedtarjanplebania.hu/galeria/2017-06-09-16-Erdely/DSC05551_Medgyes-Evangelikus_templom_szarnyasolt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26" cy="505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Szárnyas oltár</w:t>
      </w:r>
    </w:p>
    <w:p w:rsidR="003D47E7" w:rsidRPr="00D505C9" w:rsidRDefault="003D47E7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</w:p>
    <w:p w:rsidR="003D47E7" w:rsidRPr="00D505C9" w:rsidRDefault="003D47E7" w:rsidP="00047D7A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u-HU"/>
        </w:rPr>
      </w:pP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Forrás:</w:t>
      </w:r>
      <w:r w:rsidRPr="00D505C9">
        <w:rPr>
          <w:rFonts w:ascii="Arial" w:hAnsi="Arial" w:cs="Arial"/>
          <w:sz w:val="24"/>
          <w:szCs w:val="24"/>
        </w:rPr>
        <w:t xml:space="preserve"> </w:t>
      </w:r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http://lexikon.adatbank.ro/muemlek.php</w:t>
      </w:r>
      <w:proofErr w:type="gramStart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?id</w:t>
      </w:r>
      <w:proofErr w:type="gramEnd"/>
      <w:r w:rsidRPr="00D505C9">
        <w:rPr>
          <w:rFonts w:ascii="Arial" w:eastAsia="Times New Roman" w:hAnsi="Arial" w:cs="Arial"/>
          <w:color w:val="313131"/>
          <w:sz w:val="24"/>
          <w:szCs w:val="24"/>
          <w:lang w:eastAsia="hu-HU"/>
        </w:rPr>
        <w:t>=383</w:t>
      </w:r>
    </w:p>
    <w:p w:rsidR="00047D7A" w:rsidRDefault="00047D7A"/>
    <w:sectPr w:rsidR="00047D7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7D7A"/>
    <w:rsid w:val="00047D7A"/>
    <w:rsid w:val="0007660D"/>
    <w:rsid w:val="00086D1E"/>
    <w:rsid w:val="001E7A01"/>
    <w:rsid w:val="002A558C"/>
    <w:rsid w:val="003D47E7"/>
    <w:rsid w:val="007B5144"/>
    <w:rsid w:val="00D505C9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4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7D7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1345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2017-12-12T12:44:00Z</dcterms:created>
  <dcterms:modified xsi:type="dcterms:W3CDTF">2017-12-29T09:18:00Z</dcterms:modified>
</cp:coreProperties>
</file>