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965D68" w:rsidRDefault="00965D68" w:rsidP="00965D68">
      <w:pPr>
        <w:jc w:val="center"/>
        <w:rPr>
          <w:rFonts w:ascii="Arial" w:hAnsi="Arial" w:cs="Arial"/>
          <w:b/>
          <w:sz w:val="56"/>
          <w:szCs w:val="56"/>
        </w:rPr>
      </w:pPr>
      <w:r w:rsidRPr="00965D68">
        <w:rPr>
          <w:rFonts w:ascii="Arial" w:hAnsi="Arial" w:cs="Arial"/>
          <w:b/>
          <w:sz w:val="56"/>
          <w:szCs w:val="56"/>
        </w:rPr>
        <w:t>Kolozs története</w:t>
      </w:r>
    </w:p>
    <w:p w:rsidR="00965D68" w:rsidRDefault="00965D68"/>
    <w:p w:rsidR="00965D68" w:rsidRPr="00965D68" w:rsidRDefault="00965D68" w:rsidP="00965D6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65D68">
        <w:rPr>
          <w:rFonts w:ascii="Arial" w:hAnsi="Arial" w:cs="Arial"/>
          <w:b/>
          <w:bCs/>
          <w:sz w:val="24"/>
          <w:szCs w:val="24"/>
          <w:shd w:val="clear" w:color="auto" w:fill="FFFFFF"/>
        </w:rPr>
        <w:t>Kolozs</w:t>
      </w:r>
      <w:r w:rsidRPr="00965D68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5" w:tooltip="Román nyelv" w:history="1">
        <w:r w:rsidRPr="00965D6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románul</w:t>
        </w:r>
      </w:hyperlink>
      <w:r w:rsidRPr="00965D6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965D68">
        <w:rPr>
          <w:rFonts w:ascii="Arial" w:hAnsi="Arial" w:cs="Arial"/>
          <w:i/>
          <w:iCs/>
          <w:sz w:val="24"/>
          <w:szCs w:val="24"/>
          <w:shd w:val="clear" w:color="auto" w:fill="FFFFFF"/>
        </w:rPr>
        <w:t>Cojocna</w:t>
      </w:r>
      <w:r w:rsidRPr="00965D68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6" w:tooltip="Német nyelv" w:history="1">
        <w:r w:rsidRPr="00965D6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965D6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965D68">
        <w:rPr>
          <w:rFonts w:ascii="Arial" w:hAnsi="Arial" w:cs="Arial"/>
          <w:i/>
          <w:iCs/>
          <w:sz w:val="24"/>
          <w:szCs w:val="24"/>
          <w:shd w:val="clear" w:color="auto" w:fill="FFFFFF"/>
        </w:rPr>
        <w:t>Salzgrub</w:t>
      </w:r>
      <w:r w:rsidRPr="00965D68">
        <w:rPr>
          <w:rFonts w:ascii="Arial" w:hAnsi="Arial" w:cs="Arial"/>
          <w:sz w:val="24"/>
          <w:szCs w:val="24"/>
          <w:shd w:val="clear" w:color="auto" w:fill="FFFFFF"/>
        </w:rPr>
        <w:t>) település </w:t>
      </w:r>
      <w:hyperlink r:id="rId7" w:tooltip="Románia" w:history="1">
        <w:r w:rsidRPr="00965D6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Romániában</w:t>
        </w:r>
      </w:hyperlink>
      <w:r w:rsidRPr="00965D68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8" w:tooltip="Erdély" w:history="1">
        <w:r w:rsidRPr="00965D6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Erdélyben</w:t>
        </w:r>
      </w:hyperlink>
      <w:r w:rsidRPr="00965D68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9" w:tooltip="Kolozs megye" w:history="1">
        <w:r w:rsidRPr="00965D6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Kolozs megyében</w:t>
        </w:r>
      </w:hyperlink>
      <w:r w:rsidRPr="00965D68">
        <w:rPr>
          <w:rFonts w:ascii="Arial" w:hAnsi="Arial" w:cs="Arial"/>
          <w:sz w:val="24"/>
          <w:szCs w:val="24"/>
          <w:shd w:val="clear" w:color="auto" w:fill="FFFFFF"/>
        </w:rPr>
        <w:t>, az </w:t>
      </w:r>
      <w:hyperlink r:id="rId10" w:tooltip="Kolozs község" w:history="1">
        <w:r w:rsidRPr="00965D6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azonos nevű község</w:t>
        </w:r>
      </w:hyperlink>
      <w:r w:rsidRPr="00965D68">
        <w:rPr>
          <w:rFonts w:ascii="Arial" w:hAnsi="Arial" w:cs="Arial"/>
          <w:sz w:val="24"/>
          <w:szCs w:val="24"/>
          <w:shd w:val="clear" w:color="auto" w:fill="FFFFFF"/>
        </w:rPr>
        <w:t xml:space="preserve"> központja. </w:t>
      </w:r>
      <w:hyperlink r:id="rId11" w:tooltip="Kolozsvár" w:history="1">
        <w:r w:rsidRPr="00965D6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Kolozsvártól</w:t>
        </w:r>
      </w:hyperlink>
      <w:r w:rsidRPr="00965D68">
        <w:rPr>
          <w:rFonts w:ascii="Arial" w:hAnsi="Arial" w:cs="Arial"/>
          <w:sz w:val="24"/>
          <w:szCs w:val="24"/>
          <w:shd w:val="clear" w:color="auto" w:fill="FFFFFF"/>
        </w:rPr>
        <w:t> 18 km-re délkeletre, a </w:t>
      </w:r>
      <w:hyperlink r:id="rId12" w:tooltip="Mezőség" w:history="1">
        <w:r w:rsidRPr="00965D6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Mezőség</w:t>
        </w:r>
      </w:hyperlink>
      <w:r w:rsidRPr="00965D68">
        <w:rPr>
          <w:rFonts w:ascii="Arial" w:hAnsi="Arial" w:cs="Arial"/>
          <w:sz w:val="24"/>
          <w:szCs w:val="24"/>
          <w:shd w:val="clear" w:color="auto" w:fill="FFFFFF"/>
        </w:rPr>
        <w:t> nyugati szélén található a település. </w:t>
      </w:r>
      <w:proofErr w:type="spellStart"/>
      <w:r w:rsidRPr="00965D68">
        <w:rPr>
          <w:rFonts w:ascii="Arial" w:hAnsi="Arial" w:cs="Arial"/>
          <w:sz w:val="24"/>
          <w:szCs w:val="24"/>
        </w:rPr>
        <w:fldChar w:fldCharType="begin"/>
      </w:r>
      <w:r w:rsidRPr="00965D68">
        <w:rPr>
          <w:rFonts w:ascii="Arial" w:hAnsi="Arial" w:cs="Arial"/>
          <w:sz w:val="24"/>
          <w:szCs w:val="24"/>
        </w:rPr>
        <w:instrText xml:space="preserve"> HYPERLINK "https://hu.wikipedia.org/wiki/Apahida" \o "Apahida" </w:instrText>
      </w:r>
      <w:r w:rsidRPr="00965D68">
        <w:rPr>
          <w:rFonts w:ascii="Arial" w:hAnsi="Arial" w:cs="Arial"/>
          <w:sz w:val="24"/>
          <w:szCs w:val="24"/>
        </w:rPr>
        <w:fldChar w:fldCharType="separate"/>
      </w:r>
      <w:proofErr w:type="spellEnd"/>
      <w:r w:rsidRPr="00965D68">
        <w:rPr>
          <w:rStyle w:val="Hiperhivatkozs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Apahidától</w:t>
      </w:r>
      <w:r w:rsidRPr="00965D68">
        <w:rPr>
          <w:rFonts w:ascii="Arial" w:hAnsi="Arial" w:cs="Arial"/>
          <w:sz w:val="24"/>
          <w:szCs w:val="24"/>
        </w:rPr>
        <w:fldChar w:fldCharType="end"/>
      </w:r>
      <w:r w:rsidRPr="00965D68">
        <w:rPr>
          <w:rFonts w:ascii="Arial" w:hAnsi="Arial" w:cs="Arial"/>
          <w:sz w:val="24"/>
          <w:szCs w:val="24"/>
          <w:shd w:val="clear" w:color="auto" w:fill="FFFFFF"/>
        </w:rPr>
        <w:t> délkelet irányban található. </w:t>
      </w:r>
      <w:hyperlink r:id="rId13" w:tooltip="Kolozsvár" w:history="1">
        <w:r w:rsidRPr="00965D68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Kolozsvárról</w:t>
        </w:r>
      </w:hyperlink>
      <w:r w:rsidRPr="00965D68">
        <w:rPr>
          <w:rFonts w:ascii="Arial" w:hAnsi="Arial" w:cs="Arial"/>
          <w:sz w:val="24"/>
          <w:szCs w:val="24"/>
          <w:shd w:val="clear" w:color="auto" w:fill="FFFFFF"/>
        </w:rPr>
        <w:t xml:space="preserve"> indulva az E576-os úton 10 km után jobbra kell letérni egy megyei rendű útra, innen további 10 km-re található a község. </w:t>
      </w:r>
    </w:p>
    <w:p w:rsidR="00965D68" w:rsidRPr="00965D68" w:rsidRDefault="00965D68" w:rsidP="00965D6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65D68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5760720" cy="2250567"/>
            <wp:effectExtent l="19050" t="0" r="0" b="0"/>
            <wp:docPr id="6" name="Kép 6" descr="Kolozs látképe északnyugatró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zs látképe északnyugatró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D68" w:rsidRPr="00965D68" w:rsidRDefault="00965D68" w:rsidP="00965D6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5D68">
        <w:rPr>
          <w:rFonts w:ascii="Arial" w:eastAsia="Times New Roman" w:hAnsi="Arial" w:cs="Arial"/>
          <w:sz w:val="24"/>
          <w:szCs w:val="24"/>
          <w:lang w:eastAsia="hu-HU"/>
        </w:rPr>
        <w:t>A régészeti feltárások szerint már a </w:t>
      </w:r>
      <w:hyperlink r:id="rId15" w:tooltip="Római Birodalom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római korban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illetve a </w:t>
      </w:r>
      <w:hyperlink r:id="rId16" w:tooltip="Középkor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középkorban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is sóbányáiról volt nevezetes.</w:t>
      </w: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5D68">
        <w:rPr>
          <w:rFonts w:ascii="Arial" w:eastAsia="Times New Roman" w:hAnsi="Arial" w:cs="Arial"/>
          <w:sz w:val="24"/>
          <w:szCs w:val="24"/>
          <w:lang w:eastAsia="hu-HU"/>
        </w:rPr>
        <w:t>A település már az </w:t>
      </w:r>
      <w:hyperlink r:id="rId17" w:tooltip="Árpád-kor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Árpád-korban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lakott volt. Nevét az oklevelek </w:t>
      </w:r>
      <w:hyperlink r:id="rId18" w:tooltip="1291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1291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-ben említették először, </w:t>
      </w:r>
      <w:r w:rsidRPr="00965D6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Kolos</w:t>
      </w:r>
      <w:r w:rsidRPr="00965D68">
        <w:rPr>
          <w:rFonts w:ascii="Arial" w:eastAsia="Times New Roman" w:hAnsi="Arial" w:cs="Arial"/>
          <w:sz w:val="24"/>
          <w:szCs w:val="24"/>
          <w:lang w:eastAsia="hu-HU"/>
        </w:rPr>
        <w:t> néven, majd </w:t>
      </w:r>
      <w:hyperlink r:id="rId19" w:tooltip="1326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1326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-ban </w:t>
      </w:r>
      <w:r w:rsidRPr="00965D6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Kulusakna</w:t>
      </w:r>
      <w:r w:rsidRPr="00965D68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20" w:tooltip="1332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1332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-ben </w:t>
      </w:r>
      <w:r w:rsidRPr="00965D6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Clus, Clusakna</w:t>
      </w:r>
      <w:r w:rsidRPr="00965D68">
        <w:rPr>
          <w:rFonts w:ascii="Arial" w:eastAsia="Times New Roman" w:hAnsi="Arial" w:cs="Arial"/>
          <w:sz w:val="24"/>
          <w:szCs w:val="24"/>
          <w:lang w:eastAsia="hu-HU"/>
        </w:rPr>
        <w:t> neveken írták nevét.</w:t>
      </w: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5D6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Kolozs</w:t>
      </w:r>
      <w:r w:rsidRPr="00965D68">
        <w:rPr>
          <w:rFonts w:ascii="Arial" w:eastAsia="Times New Roman" w:hAnsi="Arial" w:cs="Arial"/>
          <w:sz w:val="24"/>
          <w:szCs w:val="24"/>
          <w:lang w:eastAsia="hu-HU"/>
        </w:rPr>
        <w:t>(akna) </w:t>
      </w:r>
      <w:hyperlink r:id="rId21" w:tooltip="Mezőváros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mezőváros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volt, jelentékeny sóbányával, melyet már a </w:t>
      </w:r>
      <w:hyperlink r:id="rId22" w:tooltip="11. század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11. században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műveltek.</w:t>
      </w: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23" w:tooltip="1326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1326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-ban </w:t>
      </w:r>
      <w:hyperlink r:id="rId24" w:tooltip="I. Károly magyar király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Károly Róbert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király elismerte, hogy az erdélyi püspök a „szent királyok” adományából birtokolja a kolozsi, dési, tordai és széki akna sótizedét.</w:t>
      </w: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5D68">
        <w:rPr>
          <w:rFonts w:ascii="Arial" w:eastAsia="Times New Roman" w:hAnsi="Arial" w:cs="Arial"/>
          <w:sz w:val="24"/>
          <w:szCs w:val="24"/>
          <w:lang w:eastAsia="hu-HU"/>
        </w:rPr>
        <w:t>Kolozs (Kolozsakna) telepeseinek szabadságjogai az </w:t>
      </w:r>
      <w:hyperlink r:id="rId25" w:tooltip="Árpád-kor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Árpád-korban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965D68" w:rsidRPr="00965D68" w:rsidRDefault="00965D68" w:rsidP="00965D6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5D68">
        <w:rPr>
          <w:rFonts w:ascii="Arial" w:eastAsia="Times New Roman" w:hAnsi="Arial" w:cs="Arial"/>
          <w:sz w:val="24"/>
          <w:szCs w:val="24"/>
          <w:lang w:eastAsia="hu-HU"/>
        </w:rPr>
        <w:t>1.) Mentesek a vajda, az ispán és tisztjei ítélkezése alól, s csak a </w:t>
      </w:r>
      <w:hyperlink r:id="rId26" w:tooltip="Király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király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vagy </w:t>
      </w:r>
      <w:hyperlink r:id="rId27" w:tooltip="Tárnokmester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tárnokmester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bíráskodhatott felettük.</w:t>
      </w:r>
    </w:p>
    <w:p w:rsidR="00965D68" w:rsidRPr="00965D68" w:rsidRDefault="00965D68" w:rsidP="00965D6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5D68">
        <w:rPr>
          <w:rFonts w:ascii="Arial" w:eastAsia="Times New Roman" w:hAnsi="Arial" w:cs="Arial"/>
          <w:sz w:val="24"/>
          <w:szCs w:val="24"/>
          <w:lang w:eastAsia="hu-HU"/>
        </w:rPr>
        <w:t>2.) Nem szállhattak meg erőszakosan közöttük és nem nem vehettek bírságot rajtuk.</w:t>
      </w:r>
    </w:p>
    <w:p w:rsidR="00965D68" w:rsidRPr="00965D68" w:rsidRDefault="00965D68" w:rsidP="00965D6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5D68">
        <w:rPr>
          <w:rFonts w:ascii="Arial" w:eastAsia="Times New Roman" w:hAnsi="Arial" w:cs="Arial"/>
          <w:sz w:val="24"/>
          <w:szCs w:val="24"/>
          <w:lang w:eastAsia="hu-HU"/>
        </w:rPr>
        <w:t>3.) Csak a választott falunagy (villicus) ítélkezhetett közöttük.</w:t>
      </w:r>
    </w:p>
    <w:p w:rsidR="00965D68" w:rsidRPr="00965D68" w:rsidRDefault="00965D68" w:rsidP="00965D6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5D68">
        <w:rPr>
          <w:rFonts w:ascii="Arial" w:eastAsia="Times New Roman" w:hAnsi="Arial" w:cs="Arial"/>
          <w:sz w:val="24"/>
          <w:szCs w:val="24"/>
          <w:lang w:eastAsia="hu-HU"/>
        </w:rPr>
        <w:t>4.) Vámmentes hetivásárt tarthattak.</w:t>
      </w:r>
    </w:p>
    <w:p w:rsidR="00965D68" w:rsidRPr="00965D68" w:rsidRDefault="00965D68" w:rsidP="00965D68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5D68">
        <w:rPr>
          <w:rFonts w:ascii="Arial" w:eastAsia="Times New Roman" w:hAnsi="Arial" w:cs="Arial"/>
          <w:sz w:val="24"/>
          <w:szCs w:val="24"/>
          <w:lang w:eastAsia="hu-HU"/>
        </w:rPr>
        <w:lastRenderedPageBreak/>
        <w:t>5.) Az ott lakó kereskedők vámmentességet élveztek.</w:t>
      </w:r>
    </w:p>
    <w:p w:rsidR="00965D68" w:rsidRPr="00965D68" w:rsidRDefault="00965D68" w:rsidP="00965D68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5D68">
        <w:rPr>
          <w:rFonts w:ascii="Arial" w:eastAsia="Times New Roman" w:hAnsi="Arial" w:cs="Arial"/>
          <w:sz w:val="24"/>
          <w:szCs w:val="24"/>
          <w:lang w:eastAsia="hu-HU"/>
        </w:rPr>
        <w:t>6.) A </w:t>
      </w:r>
      <w:hyperlink r:id="rId28" w:tooltip="Szent Mihály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Szent Mihály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napját megelőző héten szabadon termelhettek sót, és azt szabadon adhatták el.</w:t>
      </w: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29" w:tooltip="1291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1291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30" w:tooltip="III. András magyar király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III. András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király </w:t>
      </w:r>
      <w:proofErr w:type="spellStart"/>
      <w:r w:rsidRPr="00965D68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965D68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"https://hu.wikipedia.org/wiki/Torda" \o "Torda" </w:instrText>
      </w:r>
      <w:r w:rsidRPr="00965D68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spellEnd"/>
      <w:r w:rsidRPr="00965D68">
        <w:rPr>
          <w:rFonts w:ascii="Arial" w:eastAsia="Times New Roman" w:hAnsi="Arial" w:cs="Arial"/>
          <w:sz w:val="24"/>
          <w:szCs w:val="24"/>
          <w:lang w:eastAsia="hu-HU"/>
        </w:rPr>
        <w:t>Tordaakna</w:t>
      </w:r>
      <w:r w:rsidRPr="00965D68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965D68">
        <w:rPr>
          <w:rFonts w:ascii="Arial" w:eastAsia="Times New Roman" w:hAnsi="Arial" w:cs="Arial"/>
          <w:sz w:val="24"/>
          <w:szCs w:val="24"/>
          <w:lang w:eastAsia="hu-HU"/>
        </w:rPr>
        <w:t> telepeseinek is ugyanezeket a szabadságjogokat adta meg.</w:t>
      </w: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31" w:tooltip="1310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1310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32" w:tooltip="Kán László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Kán László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vajda </w:t>
      </w:r>
      <w:hyperlink r:id="rId33" w:tooltip="Dés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Dést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34" w:tooltip="Szék (település)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Széket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és Kolozst a bennük működő sókamarákkal együtt átadta </w:t>
      </w:r>
      <w:hyperlink r:id="rId35" w:tooltip="I. Károly magyar király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Károly Róbert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királynak.</w:t>
      </w: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36" w:tooltip="1314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1314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37" w:tooltip="Kolozs vármegye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Kolozs megye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itt tartott gyűlést.</w:t>
      </w: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38" w:tooltip="1326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1326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-ban </w:t>
      </w:r>
      <w:hyperlink r:id="rId39" w:tooltip="I. Károly magyar király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Károly Róbert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király megerősítette Kolozsakna, Szék, Dés és </w:t>
      </w:r>
      <w:hyperlink r:id="rId40" w:tooltip="Torda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Torda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sótizedét az erdélyi püspökségnek azzal, hogy tisztjei (</w:t>
      </w:r>
      <w:r w:rsidRPr="00965D6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officiales</w:t>
      </w:r>
      <w:r w:rsidRPr="00965D68">
        <w:rPr>
          <w:rFonts w:ascii="Arial" w:eastAsia="Times New Roman" w:hAnsi="Arial" w:cs="Arial"/>
          <w:sz w:val="24"/>
          <w:szCs w:val="24"/>
          <w:lang w:eastAsia="hu-HU"/>
        </w:rPr>
        <w:t>) a sóbányákból (</w:t>
      </w:r>
      <w:r w:rsidRPr="00965D6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salifodina</w:t>
      </w:r>
      <w:r w:rsidRPr="00965D68">
        <w:rPr>
          <w:rFonts w:ascii="Arial" w:eastAsia="Times New Roman" w:hAnsi="Arial" w:cs="Arial"/>
          <w:sz w:val="24"/>
          <w:szCs w:val="24"/>
          <w:lang w:eastAsia="hu-HU"/>
        </w:rPr>
        <w:t>) szabadon és vámmentesen elszállíthatják.</w:t>
      </w: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965D68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380615" cy="1578610"/>
            <wp:effectExtent l="19050" t="0" r="635" b="0"/>
            <wp:docPr id="12" name="Kép 12" descr="https://upload.wikimedia.org/wikipedia/commons/thumb/3/37/RO_CJ_Cojocna_2011.2.31.jpg/250px-RO_CJ_Cojocna_2011.2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3/37/RO_CJ_Cojocna_2011.2.31.jpg/250px-RO_CJ_Cojocna_2011.2.31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965D68">
        <w:rPr>
          <w:rFonts w:ascii="Arial" w:eastAsia="Times New Roman" w:hAnsi="Arial" w:cs="Arial"/>
          <w:sz w:val="24"/>
          <w:szCs w:val="24"/>
          <w:lang w:eastAsia="hu-HU"/>
        </w:rPr>
        <w:t>Kolozsi utca kép</w:t>
      </w: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42" w:tooltip="1332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1332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-ben Kolozs(akna) plébánosa 80 új báni, </w:t>
      </w:r>
      <w:hyperlink r:id="rId43" w:tooltip="1335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1335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-ben pedig 8-8 gs. </w:t>
      </w:r>
      <w:hyperlink r:id="rId44" w:tooltip="Pápai tized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pápai tizedet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fizetett.</w:t>
      </w: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5D68">
        <w:rPr>
          <w:rFonts w:ascii="Arial" w:eastAsia="Times New Roman" w:hAnsi="Arial" w:cs="Arial"/>
          <w:sz w:val="24"/>
          <w:szCs w:val="24"/>
          <w:lang w:eastAsia="hu-HU"/>
        </w:rPr>
        <w:t>1710-ben </w:t>
      </w:r>
      <w:hyperlink r:id="rId45" w:tooltip="Pestis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pestisjárvány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tizedelte meg a város lakosságát. Az </w:t>
      </w:r>
      <w:hyperlink r:id="rId46" w:tooltip="Utolsó tatárjárás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1717-es tatárjárás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viszont elkerülte.</w:t>
      </w: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5D68">
        <w:rPr>
          <w:rFonts w:ascii="Arial" w:eastAsia="Times New Roman" w:hAnsi="Arial" w:cs="Arial"/>
          <w:sz w:val="24"/>
          <w:szCs w:val="24"/>
          <w:lang w:eastAsia="hu-HU"/>
        </w:rPr>
        <w:t>1852-ben bezárták a sóbányát, mivel az új sóbányászati módszerek segítségével elegendő sót bányászhattak a tordai és désaknai sóbányákban. Ez oda vezetett, hogy megszűntek az állami hivatalok, a polgárság egy része elköltözött, a mezőgazdaság lett a lakosság fő foglalkozása. A település fokozatosan veszített fontosságából, a rendezett tanácsú várost az első világháború idején községgé minősítették le. Az </w:t>
      </w:r>
      <w:hyperlink r:id="rId47" w:tooltip="1910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1910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körül megnyílt sósfürdő sem tudta megmenteni a település </w:t>
      </w:r>
      <w:hyperlink r:id="rId48" w:tooltip="Város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városi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rangját.</w:t>
      </w: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965D68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380615" cy="1776730"/>
            <wp:effectExtent l="19050" t="0" r="635" b="0"/>
            <wp:docPr id="9" name="Kép 9" descr="https://upload.wikimedia.org/wikipedia/hu/thumb/6/6c/Kolozsi_t%C3%B3.jpg/250px-Kolozsi_t%C3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hu/thumb/6/6c/Kolozsi_t%C3%B3.jpg/250px-Kolozsi_t%C3%B3.jp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965D68">
        <w:rPr>
          <w:rFonts w:ascii="Arial" w:eastAsia="Times New Roman" w:hAnsi="Arial" w:cs="Arial"/>
          <w:sz w:val="24"/>
          <w:szCs w:val="24"/>
          <w:lang w:eastAsia="hu-HU"/>
        </w:rPr>
        <w:t>Kolozsi tó</w:t>
      </w: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5D68">
        <w:rPr>
          <w:rFonts w:ascii="Arial" w:eastAsia="Times New Roman" w:hAnsi="Arial" w:cs="Arial"/>
          <w:sz w:val="24"/>
          <w:szCs w:val="24"/>
          <w:lang w:eastAsia="hu-HU"/>
        </w:rPr>
        <w:t>1910-ben 873 háza és 4138 lakosa volt, ebből 2271 </w:t>
      </w:r>
      <w:hyperlink r:id="rId50" w:tooltip="Magyarok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magyar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és 1808 </w:t>
      </w:r>
      <w:hyperlink r:id="rId51" w:tooltip="Románok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román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5D68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Az első világháború végéig </w:t>
      </w:r>
      <w:hyperlink r:id="rId52" w:tooltip="Kolozs vármegye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Kolozs vármegyéhez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tartozott, majd román uralom alá került, amit 1920-ban a </w:t>
      </w:r>
      <w:hyperlink r:id="rId53" w:tooltip="Trianoni békeszerződés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trianoni békeszerződés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megerősített. Romániában továbbra is Kolozs megye része volt, aminek román elnevezése 1925-ig </w:t>
      </w:r>
      <w:r w:rsidRPr="00965D6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Județul Cojocna</w:t>
      </w:r>
      <w:r w:rsidRPr="00965D68">
        <w:rPr>
          <w:rFonts w:ascii="Arial" w:eastAsia="Times New Roman" w:hAnsi="Arial" w:cs="Arial"/>
          <w:sz w:val="24"/>
          <w:szCs w:val="24"/>
          <w:lang w:eastAsia="hu-HU"/>
        </w:rPr>
        <w:t> volt (Kolozs román neve után), majd </w:t>
      </w:r>
      <w:r w:rsidRPr="00965D6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Județul Cluj</w:t>
      </w:r>
      <w:r w:rsidRPr="00965D68">
        <w:rPr>
          <w:rFonts w:ascii="Arial" w:eastAsia="Times New Roman" w:hAnsi="Arial" w:cs="Arial"/>
          <w:sz w:val="24"/>
          <w:szCs w:val="24"/>
          <w:lang w:eastAsia="hu-HU"/>
        </w:rPr>
        <w:t> lett (Kolozsvár román neve alapján).</w:t>
      </w: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5D68">
        <w:rPr>
          <w:rFonts w:ascii="Arial" w:eastAsia="Times New Roman" w:hAnsi="Arial" w:cs="Arial"/>
          <w:sz w:val="24"/>
          <w:szCs w:val="24"/>
          <w:lang w:eastAsia="hu-HU"/>
        </w:rPr>
        <w:t>A </w:t>
      </w:r>
      <w:hyperlink r:id="rId54" w:tooltip="Második bécsi döntés" w:history="1">
        <w:r w:rsidRPr="00965D68">
          <w:rPr>
            <w:rFonts w:ascii="Arial" w:eastAsia="Times New Roman" w:hAnsi="Arial" w:cs="Arial"/>
            <w:sz w:val="24"/>
            <w:szCs w:val="24"/>
            <w:lang w:eastAsia="hu-HU"/>
          </w:rPr>
          <w:t>második bécsi döntés</w:t>
        </w:r>
      </w:hyperlink>
      <w:r w:rsidRPr="00965D68">
        <w:rPr>
          <w:rFonts w:ascii="Arial" w:eastAsia="Times New Roman" w:hAnsi="Arial" w:cs="Arial"/>
          <w:sz w:val="24"/>
          <w:szCs w:val="24"/>
          <w:lang w:eastAsia="hu-HU"/>
        </w:rPr>
        <w:t> következtében visszakerült Magyarországhoz, ahol a román határon feküdt, a háború végén kötött fegyverszüneti megállapodás alapján azonban ismét Romániához került.</w:t>
      </w: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5D68">
        <w:rPr>
          <w:rFonts w:ascii="Arial" w:eastAsia="Times New Roman" w:hAnsi="Arial" w:cs="Arial"/>
          <w:sz w:val="24"/>
          <w:szCs w:val="24"/>
          <w:lang w:eastAsia="hu-HU"/>
        </w:rPr>
        <w:t>A község önkormányzata 2005-ben visszakapta a korábban államosított és leromlott állapotba került Sósfürdőt, amit 2007 és 2010 között európai uniós támogatással felújítottak, azóta újra működik, a meleg fürdővel együtt.</w:t>
      </w: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5D68">
        <w:rPr>
          <w:rFonts w:ascii="Arial" w:eastAsia="Times New Roman" w:hAnsi="Arial" w:cs="Arial"/>
          <w:sz w:val="24"/>
          <w:szCs w:val="24"/>
          <w:lang w:eastAsia="hu-HU"/>
        </w:rPr>
        <w:t>Forrás:</w:t>
      </w:r>
    </w:p>
    <w:p w:rsidR="00965D68" w:rsidRPr="00965D68" w:rsidRDefault="00965D68" w:rsidP="00965D6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5D68">
        <w:rPr>
          <w:rFonts w:ascii="Arial" w:eastAsia="Times New Roman" w:hAnsi="Arial" w:cs="Arial"/>
          <w:sz w:val="24"/>
          <w:szCs w:val="24"/>
          <w:lang w:eastAsia="hu-HU"/>
        </w:rPr>
        <w:t>https://hu.wikipedia.org/wiki/Kolozs_(település)</w:t>
      </w:r>
    </w:p>
    <w:p w:rsidR="00965D68" w:rsidRPr="00965D68" w:rsidRDefault="00965D68" w:rsidP="00965D68">
      <w:pPr>
        <w:jc w:val="both"/>
        <w:rPr>
          <w:rFonts w:ascii="Arial" w:hAnsi="Arial" w:cs="Arial"/>
          <w:sz w:val="24"/>
          <w:szCs w:val="24"/>
        </w:rPr>
      </w:pPr>
    </w:p>
    <w:sectPr w:rsidR="00965D68" w:rsidRPr="00965D68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DEA"/>
    <w:multiLevelType w:val="multilevel"/>
    <w:tmpl w:val="F182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160F9F"/>
    <w:multiLevelType w:val="multilevel"/>
    <w:tmpl w:val="0DFA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20280F"/>
    <w:multiLevelType w:val="multilevel"/>
    <w:tmpl w:val="1B88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DE2FE1"/>
    <w:multiLevelType w:val="multilevel"/>
    <w:tmpl w:val="EEBA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D0756B"/>
    <w:multiLevelType w:val="multilevel"/>
    <w:tmpl w:val="CAB6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630702"/>
    <w:multiLevelType w:val="multilevel"/>
    <w:tmpl w:val="1A74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5D68"/>
    <w:rsid w:val="0007660D"/>
    <w:rsid w:val="00086D1E"/>
    <w:rsid w:val="00695023"/>
    <w:rsid w:val="00965D68"/>
    <w:rsid w:val="00C347E0"/>
    <w:rsid w:val="00E940F9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65D6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6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5D6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65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90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81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Kolozsv%C3%A1r" TargetMode="External"/><Relationship Id="rId18" Type="http://schemas.openxmlformats.org/officeDocument/2006/relationships/hyperlink" Target="https://hu.wikipedia.org/wiki/1291" TargetMode="External"/><Relationship Id="rId26" Type="http://schemas.openxmlformats.org/officeDocument/2006/relationships/hyperlink" Target="https://hu.wikipedia.org/wiki/Kir%C3%A1ly" TargetMode="External"/><Relationship Id="rId39" Type="http://schemas.openxmlformats.org/officeDocument/2006/relationships/hyperlink" Target="https://hu.wikipedia.org/wiki/I._K%C3%A1roly_magyar_kir%C3%A1ly" TargetMode="External"/><Relationship Id="rId21" Type="http://schemas.openxmlformats.org/officeDocument/2006/relationships/hyperlink" Target="https://hu.wikipedia.org/wiki/Mez%C5%91v%C3%A1ros" TargetMode="External"/><Relationship Id="rId34" Type="http://schemas.openxmlformats.org/officeDocument/2006/relationships/hyperlink" Target="https://hu.wikipedia.org/wiki/Sz%C3%A9k_(telep%C3%BCl%C3%A9s)" TargetMode="External"/><Relationship Id="rId42" Type="http://schemas.openxmlformats.org/officeDocument/2006/relationships/hyperlink" Target="https://hu.wikipedia.org/wiki/1332" TargetMode="External"/><Relationship Id="rId47" Type="http://schemas.openxmlformats.org/officeDocument/2006/relationships/hyperlink" Target="https://hu.wikipedia.org/wiki/1910" TargetMode="External"/><Relationship Id="rId50" Type="http://schemas.openxmlformats.org/officeDocument/2006/relationships/hyperlink" Target="https://hu.wikipedia.org/wiki/Magyarok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hu.wikipedia.org/wiki/Rom%C3%A1nia" TargetMode="External"/><Relationship Id="rId12" Type="http://schemas.openxmlformats.org/officeDocument/2006/relationships/hyperlink" Target="https://hu.wikipedia.org/wiki/Mez%C5%91s%C3%A9g" TargetMode="External"/><Relationship Id="rId17" Type="http://schemas.openxmlformats.org/officeDocument/2006/relationships/hyperlink" Target="https://hu.wikipedia.org/wiki/%C3%81rp%C3%A1d-kor" TargetMode="External"/><Relationship Id="rId25" Type="http://schemas.openxmlformats.org/officeDocument/2006/relationships/hyperlink" Target="https://hu.wikipedia.org/wiki/%C3%81rp%C3%A1d-kor" TargetMode="External"/><Relationship Id="rId33" Type="http://schemas.openxmlformats.org/officeDocument/2006/relationships/hyperlink" Target="https://hu.wikipedia.org/wiki/D%C3%A9s" TargetMode="External"/><Relationship Id="rId38" Type="http://schemas.openxmlformats.org/officeDocument/2006/relationships/hyperlink" Target="https://hu.wikipedia.org/wiki/1326" TargetMode="External"/><Relationship Id="rId46" Type="http://schemas.openxmlformats.org/officeDocument/2006/relationships/hyperlink" Target="https://hu.wikipedia.org/wiki/Utols%C3%B3_tat%C3%A1rj%C3%A1r%C3%A1s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K%C3%B6z%C3%A9pkor" TargetMode="External"/><Relationship Id="rId20" Type="http://schemas.openxmlformats.org/officeDocument/2006/relationships/hyperlink" Target="https://hu.wikipedia.org/wiki/1332" TargetMode="External"/><Relationship Id="rId29" Type="http://schemas.openxmlformats.org/officeDocument/2006/relationships/hyperlink" Target="https://hu.wikipedia.org/wiki/1291" TargetMode="External"/><Relationship Id="rId41" Type="http://schemas.openxmlformats.org/officeDocument/2006/relationships/image" Target="media/image2.jpeg"/><Relationship Id="rId54" Type="http://schemas.openxmlformats.org/officeDocument/2006/relationships/hyperlink" Target="https://hu.wikipedia.org/wiki/M%C3%A1sodik_b%C3%A9csi_d%C3%B6nt%C3%A9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%C3%A9met_nyelv" TargetMode="External"/><Relationship Id="rId11" Type="http://schemas.openxmlformats.org/officeDocument/2006/relationships/hyperlink" Target="https://hu.wikipedia.org/wiki/Kolozsv%C3%A1r" TargetMode="External"/><Relationship Id="rId24" Type="http://schemas.openxmlformats.org/officeDocument/2006/relationships/hyperlink" Target="https://hu.wikipedia.org/wiki/I._K%C3%A1roly_magyar_kir%C3%A1ly" TargetMode="External"/><Relationship Id="rId32" Type="http://schemas.openxmlformats.org/officeDocument/2006/relationships/hyperlink" Target="https://hu.wikipedia.org/wiki/K%C3%A1n_L%C3%A1szl%C3%B3" TargetMode="External"/><Relationship Id="rId37" Type="http://schemas.openxmlformats.org/officeDocument/2006/relationships/hyperlink" Target="https://hu.wikipedia.org/wiki/Kolozs_v%C3%A1rmegye" TargetMode="External"/><Relationship Id="rId40" Type="http://schemas.openxmlformats.org/officeDocument/2006/relationships/hyperlink" Target="https://hu.wikipedia.org/wiki/Torda" TargetMode="External"/><Relationship Id="rId45" Type="http://schemas.openxmlformats.org/officeDocument/2006/relationships/hyperlink" Target="https://hu.wikipedia.org/wiki/Pestis" TargetMode="External"/><Relationship Id="rId53" Type="http://schemas.openxmlformats.org/officeDocument/2006/relationships/hyperlink" Target="https://hu.wikipedia.org/wiki/Trianoni_b%C3%A9keszerz%C5%91d%C3%A9s" TargetMode="External"/><Relationship Id="rId5" Type="http://schemas.openxmlformats.org/officeDocument/2006/relationships/hyperlink" Target="https://hu.wikipedia.org/wiki/Rom%C3%A1n_nyelv" TargetMode="External"/><Relationship Id="rId15" Type="http://schemas.openxmlformats.org/officeDocument/2006/relationships/hyperlink" Target="https://hu.wikipedia.org/wiki/R%C3%B3mai_Birodalom" TargetMode="External"/><Relationship Id="rId23" Type="http://schemas.openxmlformats.org/officeDocument/2006/relationships/hyperlink" Target="https://hu.wikipedia.org/wiki/1326" TargetMode="External"/><Relationship Id="rId28" Type="http://schemas.openxmlformats.org/officeDocument/2006/relationships/hyperlink" Target="https://hu.wikipedia.org/wiki/Szent_Mih%C3%A1ly" TargetMode="External"/><Relationship Id="rId36" Type="http://schemas.openxmlformats.org/officeDocument/2006/relationships/hyperlink" Target="https://hu.wikipedia.org/wiki/1314" TargetMode="External"/><Relationship Id="rId49" Type="http://schemas.openxmlformats.org/officeDocument/2006/relationships/image" Target="media/image3.jpeg"/><Relationship Id="rId10" Type="http://schemas.openxmlformats.org/officeDocument/2006/relationships/hyperlink" Target="https://hu.wikipedia.org/wiki/Kolozs_k%C3%B6zs%C3%A9g" TargetMode="External"/><Relationship Id="rId19" Type="http://schemas.openxmlformats.org/officeDocument/2006/relationships/hyperlink" Target="https://hu.wikipedia.org/wiki/1326" TargetMode="External"/><Relationship Id="rId31" Type="http://schemas.openxmlformats.org/officeDocument/2006/relationships/hyperlink" Target="https://hu.wikipedia.org/wiki/1310" TargetMode="External"/><Relationship Id="rId44" Type="http://schemas.openxmlformats.org/officeDocument/2006/relationships/hyperlink" Target="https://hu.wikipedia.org/wiki/P%C3%A1pai_tized" TargetMode="External"/><Relationship Id="rId52" Type="http://schemas.openxmlformats.org/officeDocument/2006/relationships/hyperlink" Target="https://hu.wikipedia.org/wiki/Kolozs_v%C3%A1rmeg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Kolozs_megye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hu.wikipedia.org/wiki/11._sz%C3%A1zad" TargetMode="External"/><Relationship Id="rId27" Type="http://schemas.openxmlformats.org/officeDocument/2006/relationships/hyperlink" Target="https://hu.wikipedia.org/wiki/T%C3%A1rnokmester" TargetMode="External"/><Relationship Id="rId30" Type="http://schemas.openxmlformats.org/officeDocument/2006/relationships/hyperlink" Target="https://hu.wikipedia.org/wiki/III._Andr%C3%A1s_magyar_kir%C3%A1ly" TargetMode="External"/><Relationship Id="rId35" Type="http://schemas.openxmlformats.org/officeDocument/2006/relationships/hyperlink" Target="https://hu.wikipedia.org/wiki/I._K%C3%A1roly_magyar_kir%C3%A1ly" TargetMode="External"/><Relationship Id="rId43" Type="http://schemas.openxmlformats.org/officeDocument/2006/relationships/hyperlink" Target="https://hu.wikipedia.org/wiki/1335" TargetMode="External"/><Relationship Id="rId48" Type="http://schemas.openxmlformats.org/officeDocument/2006/relationships/hyperlink" Target="https://hu.wikipedia.org/wiki/V%C3%A1ros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hu.wikipedia.org/wiki/Erd%C3%A9ly" TargetMode="External"/><Relationship Id="rId51" Type="http://schemas.openxmlformats.org/officeDocument/2006/relationships/hyperlink" Target="https://hu.wikipedia.org/wiki/Rom%C3%A1no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926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2018-01-15T08:13:00Z</dcterms:created>
  <dcterms:modified xsi:type="dcterms:W3CDTF">2018-01-15T08:36:00Z</dcterms:modified>
</cp:coreProperties>
</file>