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9" w:rsidRDefault="000125E9" w:rsidP="000125E9"/>
    <w:p w:rsidR="000125E9" w:rsidRPr="000125E9" w:rsidRDefault="000125E9" w:rsidP="000125E9">
      <w:pPr>
        <w:rPr>
          <w:b/>
          <w:sz w:val="28"/>
          <w:szCs w:val="28"/>
        </w:rPr>
      </w:pPr>
      <w:r w:rsidRPr="000125E9">
        <w:rPr>
          <w:b/>
          <w:sz w:val="28"/>
          <w:szCs w:val="28"/>
        </w:rPr>
        <w:t>Kézdivásárhely udvarterei</w:t>
      </w:r>
    </w:p>
    <w:p w:rsidR="000125E9" w:rsidRPr="000125E9" w:rsidRDefault="000125E9" w:rsidP="000125E9">
      <w:pPr>
        <w:rPr>
          <w:sz w:val="24"/>
          <w:szCs w:val="24"/>
        </w:rPr>
      </w:pPr>
    </w:p>
    <w:p w:rsidR="00963E4B" w:rsidRDefault="000125E9" w:rsidP="000125E9">
      <w:p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0125E9">
        <w:rPr>
          <w:sz w:val="24"/>
          <w:szCs w:val="24"/>
        </w:rPr>
        <w:t xml:space="preserve">udvartér utcává alakult udvarnak a neve Kézdivásárhelyen. Udvarterek valószínűleg más székely városokban is voltak, de a városrendezések következtében eltűntek. Kézdivásárhelyen 1960-ban még 71 udvartér létezett. Többségük a város főteréről nyílt. Valamikor minden udvartér egy-egy keskeny </w:t>
      </w:r>
      <w:proofErr w:type="spellStart"/>
      <w:r w:rsidRPr="000125E9">
        <w:rPr>
          <w:sz w:val="24"/>
          <w:szCs w:val="24"/>
        </w:rPr>
        <w:t>beltelek</w:t>
      </w:r>
      <w:proofErr w:type="spellEnd"/>
      <w:r w:rsidRPr="000125E9">
        <w:rPr>
          <w:sz w:val="24"/>
          <w:szCs w:val="24"/>
        </w:rPr>
        <w:t xml:space="preserve"> volt, amely a főtér oldalával párhuzamos hátsó utcáig nyúlt. A telek elején állt az iparos vagy kereskedő piacra néző háza, utána következtek a gazdasági épületek, a telek alján pedig volt egy hátsó kijárat a kertek felé. Mivel a telket keskenysége miatt hosszában nem lehetett osztani, a szaporodó család tagjai egymás után építették fel házaikat a hosszú udvaron, amely lassan utcává vált. 1834-ben, amikor nagy tűzvész pusztította el Kézdivásárhely főterének környékét, a hatóságok igyekeztek korszerűsíteni a város településrendjét. A lakosság azonban ragaszkodott udvartereihez, így nem sikerült az átrendezés. Az udvarteret a benne lakók családnevéről emlegették. Később, mivel sok idegen is bekerült az udvari közösségekbe, a város vezetősége számokkal jelölte meg az udvartereket. A főtérről legtöbb esetben a régi telek elején álló emeletes ház kapualján át jutunk a keskeny udvartérre, amelynek egyik oldalán sorakoznak rendezetlenül a kis földszintes házacskák. A másik oldalon a szomszéd udvartér házainak hátfala látszik. Egy-egy udvartér területén legtöbbször 10–12 lakóépület áll.</w:t>
      </w:r>
    </w:p>
    <w:p w:rsidR="00DF1D03" w:rsidRPr="000125E9" w:rsidRDefault="000125E9" w:rsidP="000125E9">
      <w:pPr>
        <w:rPr>
          <w:sz w:val="24"/>
          <w:szCs w:val="24"/>
        </w:rPr>
      </w:pPr>
      <w:r w:rsidRPr="000125E9">
        <w:rPr>
          <w:sz w:val="24"/>
          <w:szCs w:val="24"/>
        </w:rPr>
        <w:t xml:space="preserve"> Jómagam is gyűjtöttem évtizedekkel ezelőtt az ott lakók visszaemlékezésiből, melyek azonban nem sokat különböznek a Vámszer-féle hipotézistől. Summája így hangzik. Az udvarterek az idegenforgalom és a turisztika szemszögéből a város általános érdeklődésre számot tartó érdekességei, s annak az egyedi jellegét ad. „A hajdani piactérről minden irányban sűrűn egymás mellett fekvő telkeket vásároltak az elődök, s azoknak a főtérre rúgó részére rakták ki vásárok idején a portékájukat. Terjeszkedni csak hátrafelé tudtak a keskeny telkek két oldalán, de nem a lakóházakkal, hanem az áruló-sátrakból, deszkából épült barakk szerű építményekkel. Más dolog az </w:t>
      </w:r>
      <w:proofErr w:type="spellStart"/>
      <w:r w:rsidRPr="000125E9">
        <w:rPr>
          <w:sz w:val="24"/>
          <w:szCs w:val="24"/>
        </w:rPr>
        <w:t>-tudtuk</w:t>
      </w:r>
      <w:proofErr w:type="spellEnd"/>
      <w:r w:rsidRPr="000125E9">
        <w:rPr>
          <w:sz w:val="24"/>
          <w:szCs w:val="24"/>
        </w:rPr>
        <w:t xml:space="preserve"> meg-, hogy később az azt az építményt lakóházzá alakították úgy, hogy középen egy udvar, „járó utca” is maradjon. Így aztán, idővel, ezeknek két oldalán, szorosan egymás mellé épült házsorok keletkeztek. A köztük levő keskeny helyet közös udvarként, de ugyanakkor kijáró utca gyanánt is használták az ott lakó családok. Jelenleg közel 70 ilyen sikátorszerű udvartere van a városnak”.</w:t>
      </w:r>
    </w:p>
    <w:p w:rsidR="000125E9" w:rsidRDefault="000125E9" w:rsidP="000125E9">
      <w:pPr>
        <w:rPr>
          <w:i/>
          <w:color w:val="000000"/>
          <w:sz w:val="27"/>
          <w:szCs w:val="27"/>
          <w:shd w:val="clear" w:color="auto" w:fill="FFFFEE"/>
        </w:rPr>
      </w:pPr>
      <w:r w:rsidRPr="000125E9">
        <w:rPr>
          <w:i/>
          <w:color w:val="000000"/>
          <w:sz w:val="27"/>
          <w:szCs w:val="27"/>
          <w:shd w:val="clear" w:color="auto" w:fill="FFFFEE"/>
        </w:rPr>
        <w:t>Vámszer Géza: Kézdivásárhely város különleges települési formája</w:t>
      </w:r>
    </w:p>
    <w:p w:rsidR="00963E4B" w:rsidRPr="00963E4B" w:rsidRDefault="00963E4B" w:rsidP="000125E9">
      <w:pPr>
        <w:rPr>
          <w:i/>
          <w:sz w:val="24"/>
          <w:szCs w:val="24"/>
        </w:rPr>
      </w:pPr>
      <w:proofErr w:type="spellStart"/>
      <w:r w:rsidRPr="00963E4B">
        <w:rPr>
          <w:i/>
          <w:sz w:val="24"/>
          <w:szCs w:val="24"/>
        </w:rPr>
        <w:t>Kisgyörgy</w:t>
      </w:r>
      <w:proofErr w:type="spellEnd"/>
      <w:r w:rsidRPr="00963E4B">
        <w:rPr>
          <w:i/>
          <w:sz w:val="24"/>
          <w:szCs w:val="24"/>
        </w:rPr>
        <w:t xml:space="preserve"> Zoltán </w:t>
      </w:r>
      <w:proofErr w:type="spellStart"/>
      <w:r w:rsidRPr="00963E4B">
        <w:rPr>
          <w:i/>
          <w:sz w:val="24"/>
          <w:szCs w:val="24"/>
        </w:rPr>
        <w:t>Újsagíró</w:t>
      </w:r>
      <w:proofErr w:type="spellEnd"/>
      <w:r w:rsidRPr="00963E4B">
        <w:rPr>
          <w:i/>
          <w:sz w:val="24"/>
          <w:szCs w:val="24"/>
        </w:rPr>
        <w:t xml:space="preserve">, geológus - </w:t>
      </w:r>
      <w:r w:rsidRPr="00963E4B">
        <w:rPr>
          <w:sz w:val="24"/>
          <w:szCs w:val="24"/>
        </w:rPr>
        <w:t>erdely7csodaja.ro</w:t>
      </w:r>
    </w:p>
    <w:sectPr w:rsidR="00963E4B" w:rsidRPr="00963E4B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25E9"/>
    <w:rsid w:val="000125E9"/>
    <w:rsid w:val="00166FD1"/>
    <w:rsid w:val="00737066"/>
    <w:rsid w:val="00963E4B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paragraph" w:styleId="Cmsor4">
    <w:name w:val="heading 4"/>
    <w:basedOn w:val="Norml"/>
    <w:link w:val="Cmsor4Char"/>
    <w:uiPriority w:val="9"/>
    <w:qFormat/>
    <w:rsid w:val="00963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963E4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E4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2020-02-23T13:19:00Z</dcterms:created>
  <dcterms:modified xsi:type="dcterms:W3CDTF">2020-02-23T13:35:00Z</dcterms:modified>
</cp:coreProperties>
</file>