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65" w:rsidRPr="00501665" w:rsidRDefault="00501665" w:rsidP="0050166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6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Szatmárnémeti 1940-1944 között</w:t>
      </w: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3675"/>
      </w:tblGrid>
      <w:tr w:rsidR="00501665" w:rsidRPr="00501665" w:rsidTr="00501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95500" cy="1381125"/>
                    <wp:effectExtent l="19050" t="0" r="0" b="0"/>
                    <wp:wrapSquare wrapText="bothSides"/>
                    <wp:docPr id="2" name="Kép 2" descr="http://erdelyvisszatert.uw.hu/szatmarmegye/szatmark/szatmar%20latkepe1940.jpg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erdelyvisszatert.uw.hu/szatmarmegye/szatmark/szatmar%20latkepe1940.jpg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81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95500" cy="1343025"/>
                    <wp:effectExtent l="19050" t="0" r="0" b="0"/>
                    <wp:wrapSquare wrapText="bothSides"/>
                    <wp:docPr id="3" name="Kép 3" descr="http://erdelyvisszatert.uw.hu/szatmarmegye/szatmark/horthy%20miklos-ter1941.jp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erdelyvisszatert.uw.hu/szatmarmegye/szatmark/horthy%20miklos-ter1941.jp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43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501665" w:rsidRPr="00501665" w:rsidTr="005016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Szatmárnémeti látképe 1940-ben.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1. Felsőkereskedelmi iskola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2. Viktória - szálló 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3. Kosszuth-téri kioszk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4. Irgalmasrendiek temploma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Horthy Miklós tér 1940-ben.</w:t>
            </w:r>
          </w:p>
        </w:tc>
      </w:tr>
    </w:tbl>
    <w:p w:rsidR="00501665" w:rsidRPr="00501665" w:rsidRDefault="00501665" w:rsidP="005016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3675"/>
      </w:tblGrid>
      <w:tr w:rsidR="00501665" w:rsidRPr="00501665" w:rsidTr="00501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95500" cy="1333500"/>
                    <wp:effectExtent l="19050" t="0" r="0" b="0"/>
                    <wp:wrapSquare wrapText="bothSides"/>
                    <wp:docPr id="4" name="Kép 4" descr="http://erdelyvisszatert.uw.hu/szatmarmegye/szatmark/szatmar%20latkepe1940-1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erdelyvisszatert.uw.hu/szatmarmegye/szatmark/szatmar%20latkepe1940-1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33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95500" cy="1333500"/>
                    <wp:effectExtent l="19050" t="0" r="0" b="0"/>
                    <wp:wrapSquare wrapText="bothSides"/>
                    <wp:docPr id="5" name="Kép 5" descr="http://erdelyvisszatert.uw.hu/szatmarmegye/szatmark/horthy%20miklos-ter1942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erdelyvisszatert.uw.hu/szatmarmegye/szatmark/horthy%20miklos-ter1942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33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501665" w:rsidRPr="00501665" w:rsidTr="005016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Szatmárnémeti látképe 1940-ben.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1. Magyar királyi Posta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2. Magyar királyi törvényszék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3. Viktória - szálló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4. Városi Színház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5. Római katolikus Székesegyház.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Horthy Miklós tér 1942-ben.</w:t>
            </w:r>
          </w:p>
        </w:tc>
      </w:tr>
    </w:tbl>
    <w:p w:rsidR="00501665" w:rsidRPr="00501665" w:rsidRDefault="00501665" w:rsidP="005016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3405"/>
      </w:tblGrid>
      <w:tr w:rsidR="00501665" w:rsidRPr="00501665" w:rsidTr="00501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95500" cy="1295400"/>
                    <wp:effectExtent l="19050" t="0" r="0" b="0"/>
                    <wp:wrapSquare wrapText="bothSides"/>
                    <wp:docPr id="6" name="Kép 6" descr="http://erdelyvisszatert.uw.hu/szatmarmegye/szatmark/horthy%20miklos-ter%20pannonia-szallo%28ma%20dacia-szallo%29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erdelyvisszatert.uw.hu/szatmarmegye/szatmark/horthy%20miklos-ter%20pannonia-szallo%28ma%20dacia-szallo%29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295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95500" cy="1314450"/>
                    <wp:effectExtent l="19050" t="0" r="0" b="0"/>
                    <wp:wrapSquare wrapText="bothSides"/>
                    <wp:docPr id="7" name="Kép 7" descr="http://erdelyvisszatert.uw.hu/szatmarmegye/szatmark/horthy%20miklos-ter.jpg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erdelyvisszatert.uw.hu/szatmarmegye/szatmark/horthy%20miklos-ter.jpg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14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501665" w:rsidRPr="00501665" w:rsidTr="005016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Pannónia - szálló a Horthy Miklós téren,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ma Dácia - szálló.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Horthy Miklós tér.</w:t>
            </w:r>
          </w:p>
        </w:tc>
      </w:tr>
    </w:tbl>
    <w:p w:rsidR="00501665" w:rsidRPr="00501665" w:rsidRDefault="00501665" w:rsidP="005016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3675"/>
      </w:tblGrid>
      <w:tr w:rsidR="00501665" w:rsidRPr="00501665" w:rsidTr="00501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95500" cy="1371600"/>
                    <wp:effectExtent l="19050" t="0" r="0" b="0"/>
                    <wp:wrapSquare wrapText="bothSides"/>
                    <wp:docPr id="8" name="Kép 8" descr="http://erdelyvisszatert.uw.hu/szatmarmegye/szatmark/kiralyi%20torvenyszek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erdelyvisszatert.uw.hu/szatmarmegye/szatmark/kiralyi%20torvenyszek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7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95500" cy="1323975"/>
                    <wp:effectExtent l="19050" t="0" r="0" b="0"/>
                    <wp:wrapSquare wrapText="bothSides"/>
                    <wp:docPr id="9" name="Kép 9" descr="http://erdelyvisszatert.uw.hu/szatmarmegye/szatmark/regi%20honved%20laktanya%20deak-ter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erdelyvisszatert.uw.hu/szatmarmegye/szatmark/regi%20honved%20laktanya%20deak-ter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23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501665" w:rsidRPr="00501665" w:rsidTr="005016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királyi törvényszék.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Deák-téri régi honvéd laktanya.</w:t>
            </w:r>
          </w:p>
        </w:tc>
      </w:tr>
    </w:tbl>
    <w:p w:rsidR="00501665" w:rsidRPr="00501665" w:rsidRDefault="00501665" w:rsidP="005016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3515"/>
      </w:tblGrid>
      <w:tr w:rsidR="00501665" w:rsidRPr="00501665" w:rsidTr="00501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95500" cy="1304925"/>
                    <wp:effectExtent l="19050" t="0" r="0" b="0"/>
                    <wp:wrapSquare wrapText="bothSides"/>
                    <wp:docPr id="10" name="Kép 10" descr="http://erdelyvisszatert.uw.hu/szatmarmegye/szatmark/pannonia%20szalloda.jpg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erdelyvisszatert.uw.hu/szatmarmegye/szatmark/pannonia%20szalloda.jpg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04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71600" cy="2095500"/>
                    <wp:effectExtent l="19050" t="0" r="0" b="0"/>
                    <wp:wrapSquare wrapText="bothSides"/>
                    <wp:docPr id="11" name="Kép 11" descr="http://erdelyvisszatert.uw.hu/szatmarmegye/szatmark/rom.kat.szekesegyhaz.jpg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erdelyvisszatert.uw.hu/szatmarmegye/szatmark/rom.kat.szekesegyhaz.jpg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1600" cy="2095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501665" w:rsidRPr="00501665" w:rsidTr="005016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Pannónia szállóda.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Római katolikus Székesegyház.</w:t>
            </w:r>
          </w:p>
        </w:tc>
      </w:tr>
    </w:tbl>
    <w:p w:rsidR="00501665" w:rsidRPr="00501665" w:rsidRDefault="00501665" w:rsidP="005016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0"/>
      </w:tblGrid>
      <w:tr w:rsidR="00501665" w:rsidRPr="00501665" w:rsidTr="00501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4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u-H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33500" cy="2095500"/>
                    <wp:effectExtent l="19050" t="0" r="0" b="0"/>
                    <wp:wrapSquare wrapText="bothSides"/>
                    <wp:docPr id="12" name="Kép 12" descr="http://erdelyvisszatert.uw.hu/szatmarmegye/szatmark/szatmarnemeti%20latkepe.jpg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erdelyvisszatert.uw.hu/szatmarmegye/szatmark/szatmarnemeti%20latkepe.jp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2095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501665" w:rsidRPr="00501665" w:rsidTr="005016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1665" w:rsidRPr="00501665" w:rsidRDefault="00501665" w:rsidP="0050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Szatmárnémeti látképe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1. Honvédlaktanya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2. Városi Bérpalota</w:t>
            </w:r>
            <w:r w:rsidRPr="00501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3. Római katolikus zárda.</w:t>
            </w:r>
          </w:p>
        </w:tc>
      </w:tr>
    </w:tbl>
    <w:p w:rsidR="007A3463" w:rsidRDefault="007A3463"/>
    <w:p w:rsidR="00501665" w:rsidRDefault="00501665"/>
    <w:p w:rsidR="00501665" w:rsidRDefault="00501665">
      <w:r>
        <w:t>Forrás:</w:t>
      </w:r>
    </w:p>
    <w:p w:rsidR="00501665" w:rsidRDefault="00501665">
      <w:r w:rsidRPr="00501665">
        <w:t>http://erdelyvisszatert.uw.hu/szatmarnemeti.html</w:t>
      </w:r>
    </w:p>
    <w:sectPr w:rsidR="00501665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665"/>
    <w:rsid w:val="00013719"/>
    <w:rsid w:val="0002616E"/>
    <w:rsid w:val="00050508"/>
    <w:rsid w:val="003A33E9"/>
    <w:rsid w:val="0042037B"/>
    <w:rsid w:val="00501665"/>
    <w:rsid w:val="00573720"/>
    <w:rsid w:val="005E1B3A"/>
    <w:rsid w:val="007A3463"/>
    <w:rsid w:val="008F0FC8"/>
    <w:rsid w:val="009B7FBE"/>
    <w:rsid w:val="00A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0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delyvisszatert.uw.hu/szatmarmegye/szatmarn/szatmar%20latkepe1940-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rdelyvisszatert.uw.hu/szatmarmegye/szatmarn/regi%20honved%20laktanya%20deak-ter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erdelyvisszatert.uw.hu/szatmarmegye/szatmarn/horthy%20miklos-ter%20pannonia-szallo%28ma%20dacia-szallo%29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erdelyvisszatert.uw.hu/szatmarmegye/szatmarn/kiralyi%20torvenyszek.jpg" TargetMode="External"/><Relationship Id="rId20" Type="http://schemas.openxmlformats.org/officeDocument/2006/relationships/hyperlink" Target="http://erdelyvisszatert.uw.hu/szatmarmegye/szatmarn/pannonia%20szalloda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erdelyvisszatert.uw.hu/szatmarmegye/szatmarn/horthy%20miklos-ter194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erdelyvisszatert.uw.hu/szatmarmegye/szatmarn/szatmarnemeti%20latkepe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erdelyvisszatert.uw.hu/szatmarmegye/szatmarn/horthy%20miklos-ter1942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erdelyvisszatert.uw.hu/szatmarmegye/szatmarn/szatmar%20latkepe194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rdelyvisszatert.uw.hu/szatmarmegye/szatmarn/horthy%20miklos-ter.jpg" TargetMode="External"/><Relationship Id="rId22" Type="http://schemas.openxmlformats.org/officeDocument/2006/relationships/hyperlink" Target="http://erdelyvisszatert.uw.hu/szatmarmegye/szatmarn/rom.kat.szekesegyhaz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1</cp:revision>
  <dcterms:created xsi:type="dcterms:W3CDTF">2017-01-05T08:13:00Z</dcterms:created>
  <dcterms:modified xsi:type="dcterms:W3CDTF">2017-01-05T08:14:00Z</dcterms:modified>
</cp:coreProperties>
</file>