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B1" w:rsidRPr="00CF59B1" w:rsidRDefault="00CF59B1" w:rsidP="00CF59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C3352"/>
          <w:sz w:val="12"/>
          <w:szCs w:val="12"/>
          <w:lang w:eastAsia="hu-HU"/>
        </w:rPr>
      </w:pPr>
    </w:p>
    <w:p w:rsidR="00CF59B1" w:rsidRDefault="00CF59B1" w:rsidP="00CF5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</w:pPr>
    </w:p>
    <w:p w:rsidR="00CF59B1" w:rsidRDefault="00CF59B1" w:rsidP="00CF5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</w:pPr>
    </w:p>
    <w:p w:rsidR="00CF59B1" w:rsidRDefault="00CF59B1" w:rsidP="00CF59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C3352"/>
          <w:sz w:val="40"/>
          <w:szCs w:val="24"/>
          <w:lang w:eastAsia="hu-HU"/>
        </w:rPr>
      </w:pPr>
    </w:p>
    <w:p w:rsidR="00CF59B1" w:rsidRDefault="00CF59B1" w:rsidP="00CF59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C3352"/>
          <w:sz w:val="40"/>
          <w:szCs w:val="24"/>
          <w:lang w:eastAsia="hu-HU"/>
        </w:rPr>
      </w:pPr>
    </w:p>
    <w:p w:rsidR="00CF59B1" w:rsidRDefault="00CF59B1" w:rsidP="00CF59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C3352"/>
          <w:sz w:val="40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color w:val="0C3352"/>
          <w:sz w:val="40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61595</wp:posOffset>
            </wp:positionV>
            <wp:extent cx="1755775" cy="2398395"/>
            <wp:effectExtent l="19050" t="0" r="0" b="0"/>
            <wp:wrapSquare wrapText="bothSides"/>
            <wp:docPr id="1" name="Kép 1" descr="http://mek.oszk.hu/00300/00355/html/img/10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k.oszk.hu/00300/00355/html/img/10c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9B1">
        <w:rPr>
          <w:rFonts w:ascii="Times New Roman" w:eastAsia="Times New Roman" w:hAnsi="Times New Roman" w:cs="Times New Roman"/>
          <w:b/>
          <w:color w:val="0C3352"/>
          <w:sz w:val="40"/>
          <w:szCs w:val="24"/>
          <w:lang w:eastAsia="hu-HU"/>
        </w:rPr>
        <w:t>Herman Ottó</w:t>
      </w:r>
    </w:p>
    <w:p w:rsidR="00CF59B1" w:rsidRPr="00CF59B1" w:rsidRDefault="00CF59B1" w:rsidP="00CF59B1">
      <w:pPr>
        <w:shd w:val="clear" w:color="auto" w:fill="FFFFFF"/>
        <w:spacing w:after="187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C3352"/>
          <w:sz w:val="24"/>
          <w:szCs w:val="24"/>
          <w:lang w:eastAsia="hu-HU"/>
        </w:rPr>
      </w:pPr>
      <w:r w:rsidRPr="00CF59B1">
        <w:rPr>
          <w:rFonts w:ascii="Times New Roman" w:eastAsia="Times New Roman" w:hAnsi="Times New Roman" w:cs="Times New Roman"/>
          <w:b/>
          <w:bCs/>
          <w:color w:val="0C3352"/>
          <w:sz w:val="24"/>
          <w:szCs w:val="24"/>
          <w:lang w:eastAsia="hu-HU"/>
        </w:rPr>
        <w:t>természettudós, etnográfus, polihisztor, politikus </w:t>
      </w:r>
      <w:r w:rsidRPr="00CF59B1">
        <w:rPr>
          <w:rFonts w:ascii="Times New Roman" w:eastAsia="Times New Roman" w:hAnsi="Times New Roman" w:cs="Times New Roman"/>
          <w:b/>
          <w:bCs/>
          <w:color w:val="0C3352"/>
          <w:sz w:val="24"/>
          <w:szCs w:val="24"/>
          <w:lang w:eastAsia="hu-HU"/>
        </w:rPr>
        <w:br/>
        <w:t>(1835 - 1914)</w:t>
      </w:r>
    </w:p>
    <w:p w:rsidR="00CF59B1" w:rsidRPr="00CF59B1" w:rsidRDefault="00CF59B1" w:rsidP="00CF59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C3352"/>
          <w:sz w:val="40"/>
          <w:szCs w:val="24"/>
          <w:lang w:eastAsia="hu-HU"/>
        </w:rPr>
      </w:pPr>
    </w:p>
    <w:p w:rsidR="00CF59B1" w:rsidRDefault="00CF59B1" w:rsidP="00CF5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</w:pP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>A sokoldalú kutató tudós, az igényes ismeretterjesztés egyik megteremtője volt. Részt vett az Erdélyi Múzeum adattárának létrehozásában, dolgozott a Magyar Nemzeti Múzeumban, részt vett a Magyar Néprajzi Társaság megalapításában, de megszervezte a Magyar Ornitológiai Központot is. Tudósi és politikusi tevékenysége mellett foglalkoztatta a vadászat, halászat és a pásztorélet. Neve összekapcsolódott a madarászat, a magyar halászat történeti és néprajzi kutatásával</w:t>
      </w:r>
      <w:r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 xml:space="preserve">. </w:t>
      </w:r>
    </w:p>
    <w:p w:rsidR="00CF59B1" w:rsidRDefault="00CF59B1" w:rsidP="00CF59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</w:pP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 xml:space="preserve">A felvidéki </w:t>
      </w:r>
      <w:proofErr w:type="spellStart"/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>Breznóbányán</w:t>
      </w:r>
      <w:proofErr w:type="spellEnd"/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 xml:space="preserve"> született 1835, jún. 26-án. </w:t>
      </w:r>
      <w:r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>t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 xml:space="preserve">izenkét éves volt, mikor szülei áttelepültek a Miskolc melletti Alsóhámorba. Középiskolai tanulmányait Miskolcon, az evangélikus főgimnáziumban végezte, majd géplakatos képesítést szerzett, s a bécsi politechnikumba járt. Autodidakta módon szerezte meg természettudományi ismereteit, pl. úgy, hogy rendszeresen bejárt a bécsi Természettudományi Múzeumba. A politechnikumot végül édesapja halála miatt nem fejezte be. Hat évet töltött dalmáciai katonai szolgálatban, majd Kőszegen helyezkedett el fényképészként. Ott ismerkedett meg </w:t>
      </w:r>
      <w:proofErr w:type="spellStart"/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>Chernel</w:t>
      </w:r>
      <w:proofErr w:type="spellEnd"/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 xml:space="preserve"> Kálmánnal, akinek javaslatára 1864-ben Erdélybe költözött, ahol részt vett az Erdélyi Múzeum adattárának létrehozásában. Ott lépett tudományos pályára, s akkoriban láttak napvilágot első írásai is.</w:t>
      </w:r>
      <w:r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 xml:space="preserve"> 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 xml:space="preserve"> Érdeklődése akkoriban főleg a madarakra és pókokra összpontosult.1875-ben Budapestre költözött, ahol a Magyar Nemzeti Múzeum természettudományi tárának őrsegéde lett, egészen 1879-ig. 1877-ben elindította és szerkesztette a tár folyóiratát, a Természetrajzi</w:t>
      </w:r>
      <w:r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 xml:space="preserve"> 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 xml:space="preserve">Füzeteket. Eközben a Természettudományi Társulat megbízására felkutatta Magyarország pókfaunáját, minek eredményeként megjelent háromkötetes munkája, a Magyarország pókfaunája c. könyv, miben 314 pók fajtát ismerteti (ebből a tudományra nézve 36 új faj volt). 1883-ban nagy szerepet játszott az Állatvédő Egyesület megalapításában, valamint a tudományos madártan, az ornitológia hazai megalapításában. 1885-ben hatalmas halászati gyűjteményt hozott létre. Tudósi és politikusi tevékenysége mellett az igényes ismeretterjesztés egyik megteremtője volt. 1888-ban a Természettudományi Társulat megbízásából egy madárélettel kapcsolatos könyvhöz adatgyűjtés céljából Skandináviába utazott. Megszervezte az ornitológusok II. nemzetközi kongresszusát Budapesten, amelynek nyomán a Magyar Nemzeti Múzeumban 1893-ban megalakult a Magyar Ornitológiai Központ, mi Madártani Intézet néven ma is működik. Ennek az intézménynek haláláig igazgatója volt. 1894-től elindította az </w:t>
      </w:r>
      <w:proofErr w:type="spellStart"/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>Aquila</w:t>
      </w:r>
      <w:proofErr w:type="spellEnd"/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 xml:space="preserve"> című folyóiratot, mi a hazai madártani kutatások központi orgánuma volt. Darányi Ignác földművelésügyi miniszter megbízásából 1901-ben megírta hatalmas sikerű könyvét A madarak káráról és hasznáról,1896-ban pedig megrendezte a millenniumi kiállítás halászati és pásztorkodási részlegét. Érdekelte, s ezért gyűjtötte a magyar "ősfoglalkozások" (halászat, pásztorkodás) népi szokásait és tárgyi emlékeit. 1899-ben részt vett a Magyar Néprajzi Társaság megalapításában, amelynek később elnöke </w:t>
      </w:r>
      <w:r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>is.</w:t>
      </w:r>
    </w:p>
    <w:p w:rsidR="00CF59B1" w:rsidRDefault="00CF59B1" w:rsidP="00CF59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C3352"/>
          <w:sz w:val="12"/>
          <w:lang w:eastAsia="hu-HU"/>
        </w:rPr>
      </w:pPr>
      <w:r w:rsidRPr="00CF59B1">
        <w:rPr>
          <w:rFonts w:ascii="inherit" w:eastAsia="Times New Roman" w:hAnsi="inherit" w:cs="Arial"/>
          <w:color w:val="0C3352"/>
          <w:sz w:val="12"/>
          <w:lang w:eastAsia="hu-HU"/>
        </w:rPr>
        <w:t> </w:t>
      </w:r>
    </w:p>
    <w:p w:rsidR="00CF59B1" w:rsidRPr="00CF59B1" w:rsidRDefault="00CF59B1" w:rsidP="00CF5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</w:pPr>
      <w:r w:rsidRPr="00CF59B1">
        <w:rPr>
          <w:rFonts w:ascii="Times New Roman" w:eastAsia="Times New Roman" w:hAnsi="Times New Roman" w:cs="Times New Roman"/>
          <w:b/>
          <w:bCs/>
          <w:color w:val="0C3352"/>
          <w:sz w:val="24"/>
          <w:szCs w:val="24"/>
          <w:lang w:eastAsia="hu-HU"/>
        </w:rPr>
        <w:lastRenderedPageBreak/>
        <w:t>Herman Ottó főbb művei: 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br/>
        <w:t xml:space="preserve">1. </w:t>
      </w:r>
      <w:proofErr w:type="spellStart"/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>Falco</w:t>
      </w:r>
      <w:proofErr w:type="spellEnd"/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 xml:space="preserve"> </w:t>
      </w:r>
      <w:proofErr w:type="spellStart"/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>subbuteo</w:t>
      </w:r>
      <w:proofErr w:type="spellEnd"/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 xml:space="preserve"> Linné. (A kabasólyomról szóló első írása). Erdélyi Múzeum Egylet évkönyvei. III. 1864-65 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br/>
        <w:t xml:space="preserve">2. </w:t>
      </w:r>
      <w:proofErr w:type="spellStart"/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>Reliquia</w:t>
      </w:r>
      <w:proofErr w:type="spellEnd"/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 xml:space="preserve"> </w:t>
      </w:r>
      <w:proofErr w:type="spellStart"/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>Petényiana</w:t>
      </w:r>
      <w:proofErr w:type="spellEnd"/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>. 1879. 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br/>
        <w:t>3. Magyarország pók-faunája I-III. 1876-1879. 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br/>
        <w:t>4. 4. Természetrajzi füzetek címmel szaklapot indít 1877-ben, szerkeszti 1886-ig. 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br/>
        <w:t>5. Ősi nyomok a magyar népies halászatban. Bp. 1885. 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br/>
        <w:t>6. A magyar halászat könyve. I-II. Bp. 1887. 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br/>
        <w:t>7. A halgazdaság rövid foglalatja. Bp. 1888. 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br/>
        <w:t>8. Petényi János Salamon. Bp. 1891. 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br/>
        <w:t>9. Az északi madárhegyek tájáról. 1893. 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br/>
        <w:t xml:space="preserve">10. </w:t>
      </w:r>
      <w:proofErr w:type="spellStart"/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>Aquila</w:t>
      </w:r>
      <w:proofErr w:type="spellEnd"/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t xml:space="preserve"> címmel madártani lapot indít, 1893-tól haláláig szerkeszti. Ma is megjelenő lap 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br/>
        <w:t>11. A madárvonulás elemei Magyarországon. Bp. 1895. 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br/>
        <w:t>12. Az ősfoglalkozások. Halászat és pásztorélet. Bp. 1898. 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br/>
        <w:t>13. A magyar ősfoglalkozások köréből. Bp. 1899. 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br/>
        <w:t>14. A madarak hasznáról és káráról. Bp. 1901-től több kiadást is megért. 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br/>
        <w:t>15. A magyar nép arca és jelleme. Bp. 1902. 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br/>
        <w:t>16. A madarak és fák napja Magyarországon. Bp. 1906. 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br/>
        <w:t>17. Az 1902. évi nemzetközi madárvédelmi egyezmény és Magyarország. Bp. 1907. 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br/>
        <w:t>18. A magyarok nagy ősfoglalkozása. Előtanulmányok. Bp. 1909. 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br/>
        <w:t>19. A magyar pásztorok nyelvkincse. Bp. 1914. </w:t>
      </w:r>
      <w:r w:rsidRPr="00CF59B1">
        <w:rPr>
          <w:rFonts w:ascii="Times New Roman" w:eastAsia="Times New Roman" w:hAnsi="Times New Roman" w:cs="Times New Roman"/>
          <w:color w:val="0C3352"/>
          <w:sz w:val="24"/>
          <w:szCs w:val="24"/>
          <w:lang w:eastAsia="hu-HU"/>
        </w:rPr>
        <w:br/>
        <w:t>20. Természeti képek. Bp. 1959.</w:t>
      </w:r>
    </w:p>
    <w:p w:rsidR="002E2176" w:rsidRPr="00CF59B1" w:rsidRDefault="00CF59B1">
      <w:pPr>
        <w:rPr>
          <w:rFonts w:ascii="Times New Roman" w:hAnsi="Times New Roman" w:cs="Times New Roman"/>
          <w:sz w:val="24"/>
          <w:szCs w:val="24"/>
        </w:rPr>
      </w:pPr>
    </w:p>
    <w:sectPr w:rsidR="002E2176" w:rsidRPr="00CF59B1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F59B1"/>
    <w:rsid w:val="000F71EF"/>
    <w:rsid w:val="004E1937"/>
    <w:rsid w:val="00521EE2"/>
    <w:rsid w:val="00C92034"/>
    <w:rsid w:val="00CF59B1"/>
    <w:rsid w:val="00D7144C"/>
    <w:rsid w:val="00E061B8"/>
    <w:rsid w:val="00E31DDD"/>
    <w:rsid w:val="00E61A4B"/>
    <w:rsid w:val="00E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v"/>
    <w:basedOn w:val="Norml"/>
    <w:rsid w:val="00CF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v-teljes">
    <w:name w:val="nv-teljes"/>
    <w:basedOn w:val="Bekezdsalapbettpusa"/>
    <w:rsid w:val="00CF59B1"/>
  </w:style>
  <w:style w:type="character" w:customStyle="1" w:styleId="apple-converted-space">
    <w:name w:val="apple-converted-space"/>
    <w:basedOn w:val="Bekezdsalapbettpusa"/>
    <w:rsid w:val="00CF59B1"/>
  </w:style>
  <w:style w:type="character" w:customStyle="1" w:styleId="szlets">
    <w:name w:val="szlets"/>
    <w:basedOn w:val="Bekezdsalapbettpusa"/>
    <w:rsid w:val="00CF59B1"/>
  </w:style>
  <w:style w:type="character" w:customStyle="1" w:styleId="hallozs">
    <w:name w:val="hallozs"/>
    <w:basedOn w:val="Bekezdsalapbettpusa"/>
    <w:rsid w:val="00CF59B1"/>
  </w:style>
  <w:style w:type="character" w:customStyle="1" w:styleId="foglalkozs">
    <w:name w:val="foglalkozs"/>
    <w:basedOn w:val="Bekezdsalapbettpusa"/>
    <w:rsid w:val="00CF59B1"/>
  </w:style>
  <w:style w:type="paragraph" w:customStyle="1" w:styleId="kp">
    <w:name w:val="kp"/>
    <w:basedOn w:val="Norml"/>
    <w:rsid w:val="00CF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9B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CF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lementtitle">
    <w:name w:val="elementtitle"/>
    <w:basedOn w:val="Bekezdsalapbettpusa"/>
    <w:rsid w:val="00CF59B1"/>
  </w:style>
  <w:style w:type="character" w:styleId="Kiemels2">
    <w:name w:val="Strong"/>
    <w:basedOn w:val="Bekezdsalapbettpusa"/>
    <w:uiPriority w:val="22"/>
    <w:qFormat/>
    <w:rsid w:val="00CF59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13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0901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1" w:color="CCCCCC"/>
                <w:bottom w:val="single" w:sz="4" w:space="1" w:color="CCCCCC"/>
                <w:right w:val="single" w:sz="4" w:space="1" w:color="CCCCCC"/>
              </w:divBdr>
              <w:divsChild>
                <w:div w:id="11065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1</cp:revision>
  <dcterms:created xsi:type="dcterms:W3CDTF">2017-06-22T07:35:00Z</dcterms:created>
  <dcterms:modified xsi:type="dcterms:W3CDTF">2017-06-22T07:44:00Z</dcterms:modified>
</cp:coreProperties>
</file>