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E6" w:rsidRPr="006F43E6" w:rsidRDefault="006F43E6" w:rsidP="006F43E6">
      <w:pPr>
        <w:shd w:val="clear" w:color="auto" w:fill="DCB6BA"/>
        <w:spacing w:after="0" w:line="23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</w:pPr>
      <w:r w:rsidRPr="006F43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  <w:t>Szőlőskertek Pozsonytól Modorig. Borvidék a Kis-Kárpátokban</w:t>
      </w:r>
    </w:p>
    <w:p w:rsidR="006F43E6" w:rsidRPr="006F43E6" w:rsidRDefault="006F43E6" w:rsidP="006F43E6">
      <w:pPr>
        <w:shd w:val="clear" w:color="auto" w:fill="FFFFFF"/>
        <w:spacing w:before="100" w:beforeAutospacing="1" w:after="100" w:afterAutospacing="1" w:line="18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Szerző: </w:t>
      </w:r>
      <w:r w:rsidRPr="006F43E6">
        <w:rPr>
          <w:rFonts w:ascii="Times New Roman" w:eastAsia="Times New Roman" w:hAnsi="Times New Roman" w:cs="Times New Roman"/>
          <w:b/>
          <w:bCs/>
          <w:color w:val="94212D"/>
          <w:sz w:val="24"/>
          <w:szCs w:val="24"/>
          <w:lang w:eastAsia="hu-HU"/>
        </w:rPr>
        <w:t>Mohos Mária</w:t>
      </w:r>
    </w:p>
    <w:p w:rsidR="006F43E6" w:rsidRPr="006F43E6" w:rsidRDefault="006F43E6" w:rsidP="006F43E6">
      <w:pPr>
        <w:shd w:val="clear" w:color="auto" w:fill="FFFFFF"/>
        <w:spacing w:before="100" w:beforeAutospacing="1" w:after="100" w:afterAutospacing="1" w:line="187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u-HU"/>
        </w:rPr>
      </w:pPr>
      <w:r w:rsidRPr="006F43E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u-HU"/>
        </w:rPr>
        <w:t>Pozsony a Kis-Kárpátok Dunáig tartó vonulatánál feküdt, s a délnyugat–északkelet csapásirányú dombsor keleti oldalán alakult ki a helyi borvidék. A Pozsonytól Nagyszombatig húzódó szőlőskertek tőkéit a jó adottságú délies oldalakra telepítették. A nap sugarai késő délutánig érték a fürtöket, s ettől vált kiváló termőhellyé.</w:t>
      </w:r>
    </w:p>
    <w:p w:rsidR="006F43E6" w:rsidRPr="006F43E6" w:rsidRDefault="006F43E6" w:rsidP="006F43E6">
      <w:pPr>
        <w:shd w:val="clear" w:color="auto" w:fill="FFFFFF"/>
        <w:spacing w:before="100" w:beforeAutospacing="1" w:after="100" w:afterAutospacing="1" w:line="18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középkori önálló magyar állam bukását okozó mohácsi csatavesztés, majd Buda, Fehérvár, később pedig Esztergom török kézre kerülése ellehetetlenítette a korábbi udvari központok működését, új </w:t>
      </w:r>
      <w:proofErr w:type="spellStart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koronázóvárost</w:t>
      </w:r>
      <w:proofErr w:type="spellEnd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kellett kijelölni. Így esett 1536-ban Pozsonyra a választás, amely a magyar trónra került Habsburg-család számára a lehető legjobb döntés volt. Közel volt Bécshez, s a Duna szűkülő medre miatt a vár alatt álló hajóhíd – a jégzajlást leszámítva – állandóan biztosította az átkelést. A folyón gyorsan és kényelmesen lehajózhattak Bécsből Pozsonyba és a félszáz kilométer visszaút lóvontatással sem tartott sokáig.</w:t>
      </w:r>
    </w:p>
    <w:p w:rsidR="006F43E6" w:rsidRPr="006F43E6" w:rsidRDefault="006F43E6" w:rsidP="006F43E6">
      <w:pPr>
        <w:shd w:val="clear" w:color="auto" w:fill="FFFFFF"/>
        <w:spacing w:before="100" w:beforeAutospacing="1" w:after="100" w:afterAutospacing="1" w:line="18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59055</wp:posOffset>
            </wp:positionV>
            <wp:extent cx="3232150" cy="2630170"/>
            <wp:effectExtent l="19050" t="0" r="6350" b="0"/>
            <wp:wrapSquare wrapText="bothSides"/>
            <wp:docPr id="1" name="Kép 1" descr="http://www.rubicon.hu/ma_files/szoloskertek_pozsonytol_modorig_borvidek_a_kis_karpatok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bicon.hu/ma_files/szoloskertek_pozsonytol_modorig_borvidek_a_kis_karpatokb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63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ország egyik nyugati kapujának számító városban és a környező falvakban nagy kertekben szőlőműveléssel foglalkoztak, melyre a közeli </w:t>
      </w:r>
      <w:proofErr w:type="spellStart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Pozsonyszőlős</w:t>
      </w:r>
      <w:proofErr w:type="spellEnd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neve is utal. Az esztergomi érsek és a pannonhalmi apát ültetvényei mellett a helyi birtokos családok (</w:t>
      </w:r>
      <w:proofErr w:type="spellStart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Illésházyak</w:t>
      </w:r>
      <w:proofErr w:type="spellEnd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Pálffyak</w:t>
      </w:r>
      <w:proofErr w:type="spellEnd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is nagy szőlőkkel bírtak. A szőlők megmunkálására német telepeseket hoztak, akik kiváltságaikat megtartva tovább növelték a szőlőterületeket. Falvak sora alakult a keleti lejtőkön már az Árpád korban, melyekből a bort Alsó-Ausztriába és Morvaországba is szállították.</w:t>
      </w:r>
    </w:p>
    <w:p w:rsidR="006F43E6" w:rsidRPr="006F43E6" w:rsidRDefault="006F43E6" w:rsidP="006F43E6">
      <w:pPr>
        <w:shd w:val="clear" w:color="auto" w:fill="FFFFFF"/>
        <w:spacing w:before="100" w:beforeAutospacing="1" w:after="100" w:afterAutospacing="1" w:line="18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Amikor a magyar országgyűlés Pozsonyt a királyság ideiglenes </w:t>
      </w:r>
      <w:proofErr w:type="spellStart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koronázóvárosává</w:t>
      </w:r>
      <w:proofErr w:type="spellEnd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nyilvánította, alapvetően megváltozott a település szerepköre. Bár országgyűléseket és koronázást nem minden évben tartottak, ezen események miatt a város nagy forgalomra és főúri jelenlétre rendezkedett be. A fokozatosan bővülő fővárosi szerepkör 1790 után stabilizálódott, mivel a II. Lipót által elfogadott törvény szerint a diétát háromévente mindenképpen össze kellett hívni. Bár ez nem történt meg maradéktalanul, a „tekintetes Karok és Rendek" a polgári forradalomig – növelve a város népességét és fogyasztását – sokszor és sokat üléseztek Pozsonyban.</w:t>
      </w:r>
    </w:p>
    <w:p w:rsidR="006F43E6" w:rsidRPr="006F43E6" w:rsidRDefault="006F43E6" w:rsidP="006F43E6">
      <w:pPr>
        <w:shd w:val="clear" w:color="auto" w:fill="FFFFFF"/>
        <w:spacing w:before="100" w:beforeAutospacing="1" w:after="100" w:afterAutospacing="1" w:line="18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reformkori fővárosban új fogadókat nyitottak, mesterek, kereskedők költöztek a településre, s mindez ugrásszerűen növelte a borfogyasztást. A kortárs Fényes Elek statisztikái szerint az országgyűlésnek színhelyet adó városnak 42 ezer fő körüli állandó lakossága volt, akik mellé egy-egy diétai ülés alkalmával a követek, az alkalmanként ezer főt is elérő, gyakorlaton lévő jurátusok hada, az érdeklődők és a családtagok összességében tízezer fővel is megnövelhették a fogyasztók számát. A város szőlőtermelőin kívül a Kis-Kárpátok Pozsonytól északkeletre eső városaiból szintén nagy mennyiségű bort hoztak a szekerek. A török időszakban </w:t>
      </w:r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felemelkedett </w:t>
      </w:r>
      <w:proofErr w:type="spellStart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Szentgyörgy</w:t>
      </w:r>
      <w:proofErr w:type="spellEnd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Bazin és Modor a 16–17. században szabad királyi városi jogot kapott, melyhez az alapot a borkereskedelmük teremtette meg.</w:t>
      </w:r>
    </w:p>
    <w:p w:rsidR="006F43E6" w:rsidRPr="006F43E6" w:rsidRDefault="006F43E6" w:rsidP="006F43E6">
      <w:pPr>
        <w:shd w:val="clear" w:color="auto" w:fill="FFFFFF"/>
        <w:spacing w:before="100" w:beforeAutospacing="1" w:after="100" w:afterAutospacing="1" w:line="18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Szentgyörgyről</w:t>
      </w:r>
      <w:proofErr w:type="spellEnd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azt írja a kortárs: „Fekszik két </w:t>
      </w:r>
      <w:proofErr w:type="spellStart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kinyuló</w:t>
      </w:r>
      <w:proofErr w:type="spellEnd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szőlőtőkékkel beültetett hegyek közt, </w:t>
      </w:r>
      <w:proofErr w:type="spellStart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Posonhoz</w:t>
      </w:r>
      <w:proofErr w:type="spellEnd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 órányira." A város határa kiváló termést adott, és „Fő </w:t>
      </w:r>
      <w:proofErr w:type="spellStart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élelmök</w:t>
      </w:r>
      <w:proofErr w:type="spellEnd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lakosoknak a </w:t>
      </w:r>
      <w:proofErr w:type="spellStart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szőlőmivelés</w:t>
      </w:r>
      <w:proofErr w:type="spellEnd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 minthogy fejér asztali borok az egész </w:t>
      </w:r>
      <w:proofErr w:type="spellStart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vmegyében</w:t>
      </w:r>
      <w:proofErr w:type="spellEnd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legjobbnak </w:t>
      </w:r>
      <w:proofErr w:type="spellStart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tartatik</w:t>
      </w:r>
      <w:proofErr w:type="spellEnd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sőt </w:t>
      </w:r>
      <w:proofErr w:type="spellStart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aszuszőlőjök</w:t>
      </w:r>
      <w:proofErr w:type="spellEnd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 a tokaival sok tekintetben vetélkedhetik. Ismertető jelei ezen </w:t>
      </w:r>
      <w:proofErr w:type="spellStart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aszuszőlő-bornak</w:t>
      </w:r>
      <w:proofErr w:type="spellEnd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a világos, arany szín (a tokainak világos zöld szín), a kövérség, édesség, és egy különös </w:t>
      </w:r>
      <w:proofErr w:type="spellStart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kelemes</w:t>
      </w:r>
      <w:proofErr w:type="spellEnd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zamat, továbbá hogy kifejtésére 3-4 esztendő legalább </w:t>
      </w:r>
      <w:proofErr w:type="spellStart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megkivántatik</w:t>
      </w:r>
      <w:proofErr w:type="spellEnd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s ez alatt mindig törkölyén kell állnia."</w:t>
      </w:r>
    </w:p>
    <w:p w:rsidR="006F43E6" w:rsidRPr="006F43E6" w:rsidRDefault="006F43E6" w:rsidP="006F43E6">
      <w:pPr>
        <w:shd w:val="clear" w:color="auto" w:fill="FFFFFF"/>
        <w:spacing w:before="100" w:beforeAutospacing="1" w:after="100" w:afterAutospacing="1" w:line="18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Kis-Kárpátok legjobb szőlőskertjei </w:t>
      </w:r>
      <w:proofErr w:type="spellStart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Szentgyörgyön</w:t>
      </w:r>
      <w:proofErr w:type="spellEnd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voltak a reformkorban. Hasonló megjegyzést írt Fényes Elek Bazin határáról, melynek „Szőlőhegye </w:t>
      </w:r>
      <w:proofErr w:type="spellStart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hires</w:t>
      </w:r>
      <w:proofErr w:type="spellEnd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asztali fehér bort terem", de ott az aszúsodás ritkábban fordult elő. Pozsonyhoz a városok közül legtávolabb Modor fekszik, melynek határában „</w:t>
      </w:r>
      <w:proofErr w:type="spellStart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nyugotra</w:t>
      </w:r>
      <w:proofErr w:type="spellEnd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északra szőlőhegyek" vannak, ahol „roppant, és sok bort terem, de jóságára nézve a </w:t>
      </w:r>
      <w:proofErr w:type="spellStart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bazini</w:t>
      </w:r>
      <w:proofErr w:type="spellEnd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szentgyörgyi</w:t>
      </w:r>
      <w:proofErr w:type="spellEnd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grünaui</w:t>
      </w:r>
      <w:proofErr w:type="spellEnd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borokkal ki nem állja a versenyt".</w:t>
      </w:r>
    </w:p>
    <w:p w:rsidR="006F43E6" w:rsidRPr="006F43E6" w:rsidRDefault="006F43E6" w:rsidP="006F43E6">
      <w:pPr>
        <w:shd w:val="clear" w:color="auto" w:fill="FFFFFF"/>
        <w:spacing w:before="100" w:beforeAutospacing="1" w:after="100" w:afterAutospacing="1" w:line="18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borvidék hordóit 1840 szeptemberétől </w:t>
      </w:r>
      <w:proofErr w:type="spellStart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Szentgyörgytől</w:t>
      </w:r>
      <w:proofErr w:type="spellEnd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első magyarországi közforgalmú lóvasúton szállíthatták, majd hat évvel később Nagyszombatig közlekedtek a szerelvények. A modoriak nem csak a szőlőjük minőségében maradtak alul a délebbi városoknál, de a gondolkodásukban sem haladtak a korral, s elutasították a vasút bevezetését, nehezítve ezzel saját kereskedelmi tevékenységüket. A nagyszombati végállomás további fogyasztók számára tette lehetővé az akadálymentes, gyors borszállításokat. A török elől menekülő esztergomi érsekség 1820-ig tartó nagyszombati tartózkodása is segítette a környékbeli borok eladását. A rendszeres dunai hajózás megindulása, majd az 1848-ban megnyílott bécsi vasútvonal fellendítette a borvidék kivitelét, kifizetődő lett a szőlővel foglalkozás.</w:t>
      </w:r>
    </w:p>
    <w:p w:rsidR="006F43E6" w:rsidRPr="006F43E6" w:rsidRDefault="006F43E6" w:rsidP="006F43E6">
      <w:pPr>
        <w:shd w:val="clear" w:color="auto" w:fill="FFFFFF"/>
        <w:spacing w:before="100" w:beforeAutospacing="1" w:after="100" w:afterAutospacing="1" w:line="18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Keleti Károly országos összesítéséből tudható, hogy a filoxéra magyarországi megjelenése előtt a Pozsony környéki ültetvények nagysága 8796 kat. hold volt. A szőlőt a Kis-Kárpátokban nem karózták, alacsony szinten tartották a tőkét, és tavasszal nagyobbrészt (60%) tiszta fejmetszéssel távolították el az előző évi vesszőket. A szüretet október közepén kezdték meg, és a fürtöket szőlőtöréssel favödrökbe rakták. A kissé már összetört szemeket kádakban fabunkóval tovább „</w:t>
      </w:r>
      <w:proofErr w:type="spellStart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muszkolták</w:t>
      </w:r>
      <w:proofErr w:type="spellEnd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", zúzták. A pozsonyi borvidéken nagyon sok présház állt, s ezekben zajlott a mustnyerés sajtolókosarakkal. A gazdák legalább kétszer sajtolták az összetört szemeket, de gyakran háromszor, négyszer is megismételték a törköly préselését. A reformkorban rendszeresen összehívott diéta nyilván hozzájárult, hogy a bort itt sikerült a legdrágábban eladni az országban, a kat. holdankénti tiszta jövedelem meghaladta a nyolc forintot.</w:t>
      </w:r>
    </w:p>
    <w:p w:rsidR="006F43E6" w:rsidRPr="006F43E6" w:rsidRDefault="006F43E6" w:rsidP="006F43E6">
      <w:pPr>
        <w:shd w:val="clear" w:color="auto" w:fill="FFFFFF"/>
        <w:spacing w:before="100" w:beforeAutospacing="1" w:after="100" w:afterAutospacing="1" w:line="18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október közepén kezdődött szüret hetekig elhúzódott – az időnkénti aszúsodás miatt is. A kiváló adottságok miatt a szerémségi borvidék termésátlagának kétszeresét adták az itteni ültetvények: holdanként 14 akót (750 litert). Azonban ezt a borvidéket is elérte és tönkretette a filoxéra. Az országosan támogatott szőlőrekonstrukció eredményeként az első világháború előtti évekre álltak helyre az ültetvények, melyeken a 93%-ban domináns fehér szőlőfajtákból az olaszrizlinget, a rajnai rizlinget, a </w:t>
      </w:r>
      <w:proofErr w:type="spellStart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zöldveltelinit</w:t>
      </w:r>
      <w:proofErr w:type="spellEnd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a burgundi fehéret ültették vissza. A kevés vörösbor kékfrankosból, illetve az itt honos </w:t>
      </w:r>
      <w:proofErr w:type="spellStart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szentlőrinciből</w:t>
      </w:r>
      <w:proofErr w:type="spellEnd"/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készül.</w:t>
      </w:r>
    </w:p>
    <w:p w:rsidR="006F43E6" w:rsidRPr="006F43E6" w:rsidRDefault="006F43E6" w:rsidP="00977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trianoni békediktátum után az egész borvidék Csehszlovákiához került. Bár Pozsony csak a második világháború után kezdett ipari központtá fejlődni, a lakosság számának növekedése </w:t>
      </w:r>
      <w:r w:rsidRPr="006F4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korántsem segítette, sőt inkább csökkentette a környéken lévő szőlők területét. A bővülő ipari negyedek, majd a domboldalak lakóházas beépítése a város határán belüli ültetvényeket teljesen eltüntette. Az önálló Szlovákia kikiáltása után a terület mégis az ország legnagyobb borvidékének számít, ahol 120 településen foglalkoznak szőlőtermesztéssel. A 12 körzetre osztott borvidéken a száz évvel korábban betelepített fajták mellé néhány, napjainkban népszerű francia szőlőfajta került, melyek termesztése a Kis-Kárpátok szőlőskertjeiben szervezetten folyik. A borvidéket – jórészt magyar és osztrák példák alapján – sikeresen kapcsolták be a turizmusba. A szőlőskertek között kanyargó borút s a Bazinban felújított múzeum visszaadja a térség korábbi időkben betöltött szerepét.</w:t>
      </w:r>
    </w:p>
    <w:p w:rsidR="002E2176" w:rsidRDefault="00977E75" w:rsidP="00977E75"/>
    <w:sectPr w:rsidR="002E2176" w:rsidSect="00C9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6F43E6"/>
    <w:rsid w:val="00467C93"/>
    <w:rsid w:val="004E1937"/>
    <w:rsid w:val="00521EE2"/>
    <w:rsid w:val="006F43E6"/>
    <w:rsid w:val="00977E75"/>
    <w:rsid w:val="00C92034"/>
    <w:rsid w:val="00D7144C"/>
    <w:rsid w:val="00E061B8"/>
    <w:rsid w:val="00E31DDD"/>
    <w:rsid w:val="00E61A4B"/>
    <w:rsid w:val="00E7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oveg">
    <w:name w:val="szoveg"/>
    <w:basedOn w:val="Norml"/>
    <w:rsid w:val="006F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F43E6"/>
  </w:style>
  <w:style w:type="character" w:customStyle="1" w:styleId="szerzo">
    <w:name w:val="szerzo"/>
    <w:basedOn w:val="Bekezdsalapbettpusa"/>
    <w:rsid w:val="006F43E6"/>
  </w:style>
  <w:style w:type="paragraph" w:customStyle="1" w:styleId="bevezeto">
    <w:name w:val="bevezeto"/>
    <w:basedOn w:val="Norml"/>
    <w:rsid w:val="006F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F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oveg1">
    <w:name w:val="szoveg1"/>
    <w:basedOn w:val="Bekezdsalapbettpusa"/>
    <w:rsid w:val="006F43E6"/>
  </w:style>
  <w:style w:type="paragraph" w:styleId="Buborkszveg">
    <w:name w:val="Balloon Text"/>
    <w:basedOn w:val="Norml"/>
    <w:link w:val="BuborkszvegChar"/>
    <w:uiPriority w:val="99"/>
    <w:semiHidden/>
    <w:unhideWhenUsed/>
    <w:rsid w:val="006F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4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927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Designer_</dc:creator>
  <cp:lastModifiedBy>Designer_</cp:lastModifiedBy>
  <cp:revision>1</cp:revision>
  <dcterms:created xsi:type="dcterms:W3CDTF">2017-01-04T09:21:00Z</dcterms:created>
  <dcterms:modified xsi:type="dcterms:W3CDTF">2017-01-04T10:02:00Z</dcterms:modified>
</cp:coreProperties>
</file>